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0E" w:rsidRPr="00E1110E" w:rsidRDefault="00E1110E" w:rsidP="00E1110E">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E1110E">
        <w:rPr>
          <w:rFonts w:ascii="Helvetica" w:eastAsia="Times New Roman" w:hAnsi="Helvetica" w:cs="Helvetica"/>
          <w:b/>
          <w:bCs/>
          <w:color w:val="585858"/>
          <w:sz w:val="20"/>
          <w:szCs w:val="20"/>
          <w:shd w:val="clear" w:color="auto" w:fill="F8F8F8"/>
          <w:lang w:eastAsia="tr-TR"/>
        </w:rPr>
        <w:t>İŞ MAKİNASI KİRALAMA</w:t>
      </w:r>
    </w:p>
    <w:p w:rsidR="00E1110E" w:rsidRPr="00E1110E" w:rsidRDefault="00E1110E" w:rsidP="00E1110E">
      <w:pPr>
        <w:spacing w:after="300" w:line="240" w:lineRule="auto"/>
        <w:rPr>
          <w:rFonts w:ascii="Times New Roman" w:eastAsia="Times New Roman" w:hAnsi="Times New Roman" w:cs="Times New Roman"/>
          <w:sz w:val="24"/>
          <w:szCs w:val="24"/>
          <w:lang w:eastAsia="tr-TR"/>
        </w:rPr>
      </w:pPr>
      <w:r w:rsidRPr="00E1110E">
        <w:rPr>
          <w:rFonts w:ascii="Helvetica" w:eastAsia="Times New Roman" w:hAnsi="Helvetica" w:cs="Helvetica"/>
          <w:b/>
          <w:bCs/>
          <w:color w:val="585858"/>
          <w:sz w:val="20"/>
          <w:szCs w:val="20"/>
          <w:u w:val="single"/>
          <w:shd w:val="clear" w:color="auto" w:fill="F8F8F8"/>
          <w:lang w:eastAsia="tr-TR"/>
        </w:rPr>
        <w:t>GEBZE BELEDİYESİ FEN İŞLERİ MÜDÜRLÜĞÜ</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118ABE"/>
          <w:sz w:val="20"/>
          <w:szCs w:val="20"/>
          <w:shd w:val="clear" w:color="auto" w:fill="F8F8F8"/>
          <w:lang w:eastAsia="tr-TR"/>
        </w:rPr>
        <w:t>İŞ MAKİNASI KİRALAMA</w:t>
      </w:r>
      <w:r w:rsidRPr="00E1110E">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2022/507643</w:t>
            </w:r>
          </w:p>
        </w:tc>
      </w:tr>
    </w:tbl>
    <w:p w:rsidR="00E1110E" w:rsidRPr="00E1110E" w:rsidRDefault="00E1110E" w:rsidP="00E1110E">
      <w:pPr>
        <w:spacing w:after="0" w:line="240" w:lineRule="auto"/>
        <w:rPr>
          <w:rFonts w:ascii="Helvetica" w:eastAsia="Times New Roman" w:hAnsi="Helvetica" w:cs="Helvetica"/>
          <w:color w:val="585858"/>
          <w:sz w:val="20"/>
          <w:szCs w:val="20"/>
          <w:shd w:val="clear" w:color="auto" w:fill="F8F8F8"/>
          <w:lang w:eastAsia="tr-TR"/>
        </w:rPr>
      </w:pPr>
      <w:r w:rsidRPr="00E1110E">
        <w:rPr>
          <w:rFonts w:ascii="Helvetica" w:eastAsia="Times New Roman" w:hAnsi="Helvetica" w:cs="Helvetica"/>
          <w:b/>
          <w:bCs/>
          <w:color w:val="B04935"/>
          <w:sz w:val="20"/>
          <w:szCs w:val="20"/>
          <w:shd w:val="clear" w:color="auto" w:fill="F8F8F8"/>
          <w:lang w:eastAsia="tr-TR"/>
        </w:rPr>
        <w:t>1-İdarenin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sz w:val="20"/>
                <w:szCs w:val="20"/>
                <w:lang w:eastAsia="tr-TR"/>
              </w:rPr>
              <w:t>a)</w:t>
            </w:r>
            <w:r w:rsidRPr="00E1110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KÖŞKLÜÇEŞME MAHALLESİ YENİ BAĞDAT CADDESİ NO:118 - 41400 GEBZE/KOCAELİ</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b)</w:t>
            </w:r>
            <w:r w:rsidRPr="00E1110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02626420430-02627770030 - 02626417811-02627770020</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c)</w:t>
            </w:r>
            <w:r w:rsidRPr="00E1110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proofErr w:type="gramStart"/>
            <w:r w:rsidRPr="00E1110E">
              <w:rPr>
                <w:rFonts w:ascii="Times New Roman" w:eastAsia="Times New Roman" w:hAnsi="Times New Roman" w:cs="Times New Roman"/>
                <w:b/>
                <w:bCs/>
                <w:color w:val="118ABE"/>
                <w:sz w:val="20"/>
                <w:szCs w:val="20"/>
                <w:lang w:eastAsia="tr-TR"/>
              </w:rPr>
              <w:t>ihale</w:t>
            </w:r>
            <w:proofErr w:type="gramEnd"/>
            <w:r w:rsidRPr="00E1110E">
              <w:rPr>
                <w:rFonts w:ascii="Times New Roman" w:eastAsia="Times New Roman" w:hAnsi="Times New Roman" w:cs="Times New Roman"/>
                <w:b/>
                <w:bCs/>
                <w:color w:val="118ABE"/>
                <w:sz w:val="20"/>
                <w:szCs w:val="20"/>
                <w:lang w:eastAsia="tr-TR"/>
              </w:rPr>
              <w:t>@gebze.bel.tr</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ç)</w:t>
            </w:r>
            <w:r w:rsidRPr="00E1110E">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https://ekap.kik.gov.tr/EKAP/</w:t>
            </w:r>
          </w:p>
        </w:tc>
      </w:tr>
    </w:tbl>
    <w:p w:rsidR="00E1110E" w:rsidRPr="00E1110E" w:rsidRDefault="00E1110E" w:rsidP="00E1110E">
      <w:pPr>
        <w:spacing w:after="0" w:line="240" w:lineRule="auto"/>
        <w:rPr>
          <w:rFonts w:ascii="Helvetica" w:eastAsia="Times New Roman" w:hAnsi="Helvetica" w:cs="Helvetica"/>
          <w:color w:val="585858"/>
          <w:sz w:val="20"/>
          <w:szCs w:val="20"/>
          <w:shd w:val="clear" w:color="auto" w:fill="F8F8F8"/>
          <w:lang w:eastAsia="tr-TR"/>
        </w:rPr>
      </w:pP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B04935"/>
          <w:sz w:val="20"/>
          <w:szCs w:val="20"/>
          <w:shd w:val="clear" w:color="auto" w:fill="F8F8F8"/>
          <w:lang w:eastAsia="tr-TR"/>
        </w:rPr>
        <w:t>2-İhale konusu hizmetin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sz w:val="20"/>
                <w:szCs w:val="20"/>
                <w:lang w:eastAsia="tr-TR"/>
              </w:rPr>
              <w:t>a)</w:t>
            </w:r>
            <w:r w:rsidRPr="00E1110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13 ADET BEKO LODER, 18 ADET DAMPERLİ KAMYON, 2 ADET ÇEKİCİ</w:t>
            </w:r>
            <w:r w:rsidRPr="00E1110E">
              <w:rPr>
                <w:rFonts w:ascii="Times New Roman" w:eastAsia="Times New Roman" w:hAnsi="Times New Roman" w:cs="Times New Roman"/>
                <w:b/>
                <w:bCs/>
                <w:color w:val="118ABE"/>
                <w:sz w:val="20"/>
                <w:szCs w:val="20"/>
                <w:lang w:eastAsia="tr-TR"/>
              </w:rPr>
              <w:br/>
              <w:t xml:space="preserve">Ayrıntılı bilgiye </w:t>
            </w:r>
            <w:proofErr w:type="spellStart"/>
            <w:r w:rsidRPr="00E1110E">
              <w:rPr>
                <w:rFonts w:ascii="Times New Roman" w:eastAsia="Times New Roman" w:hAnsi="Times New Roman" w:cs="Times New Roman"/>
                <w:b/>
                <w:bCs/>
                <w:color w:val="118ABE"/>
                <w:sz w:val="20"/>
                <w:szCs w:val="20"/>
                <w:lang w:eastAsia="tr-TR"/>
              </w:rPr>
              <w:t>EKAP’ta</w:t>
            </w:r>
            <w:proofErr w:type="spellEnd"/>
            <w:r w:rsidRPr="00E1110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b)</w:t>
            </w:r>
            <w:r w:rsidRPr="00E1110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Gebze ilçe sınırlarında</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c)</w:t>
            </w:r>
            <w:r w:rsidRPr="00E1110E">
              <w:rPr>
                <w:rFonts w:ascii="Times New Roman" w:eastAsia="Times New Roman" w:hAnsi="Times New Roman" w:cs="Times New Roman"/>
                <w:sz w:val="20"/>
                <w:szCs w:val="20"/>
                <w:lang w:eastAsia="tr-TR"/>
              </w:rPr>
              <w:t>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İşe başlama tarihi </w:t>
            </w:r>
            <w:r w:rsidRPr="00E1110E">
              <w:rPr>
                <w:rFonts w:ascii="Times New Roman" w:eastAsia="Times New Roman" w:hAnsi="Times New Roman" w:cs="Times New Roman"/>
                <w:b/>
                <w:bCs/>
                <w:color w:val="118ABE"/>
                <w:sz w:val="20"/>
                <w:szCs w:val="20"/>
                <w:lang w:eastAsia="tr-TR"/>
              </w:rPr>
              <w:t>01.08.2022</w:t>
            </w:r>
            <w:r w:rsidRPr="00E1110E">
              <w:rPr>
                <w:rFonts w:ascii="Times New Roman" w:eastAsia="Times New Roman" w:hAnsi="Times New Roman" w:cs="Times New Roman"/>
                <w:sz w:val="20"/>
                <w:szCs w:val="20"/>
                <w:lang w:eastAsia="tr-TR"/>
              </w:rPr>
              <w:t>, işin bitiş tarihi </w:t>
            </w:r>
            <w:r w:rsidRPr="00E1110E">
              <w:rPr>
                <w:rFonts w:ascii="Times New Roman" w:eastAsia="Times New Roman" w:hAnsi="Times New Roman" w:cs="Times New Roman"/>
                <w:b/>
                <w:bCs/>
                <w:color w:val="118ABE"/>
                <w:sz w:val="20"/>
                <w:szCs w:val="20"/>
                <w:lang w:eastAsia="tr-TR"/>
              </w:rPr>
              <w:t>30.09.2024</w:t>
            </w:r>
          </w:p>
        </w:tc>
      </w:tr>
    </w:tbl>
    <w:p w:rsidR="00E1110E" w:rsidRPr="00E1110E" w:rsidRDefault="00E1110E" w:rsidP="00E1110E">
      <w:pPr>
        <w:spacing w:after="0" w:line="240" w:lineRule="auto"/>
        <w:rPr>
          <w:rFonts w:ascii="Helvetica" w:eastAsia="Times New Roman" w:hAnsi="Helvetica" w:cs="Helvetica"/>
          <w:color w:val="585858"/>
          <w:sz w:val="20"/>
          <w:szCs w:val="20"/>
          <w:shd w:val="clear" w:color="auto" w:fill="F8F8F8"/>
          <w:lang w:eastAsia="tr-TR"/>
        </w:rPr>
      </w:pP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sz w:val="20"/>
                <w:szCs w:val="20"/>
                <w:lang w:eastAsia="tr-TR"/>
              </w:rPr>
              <w:t>a)</w:t>
            </w:r>
            <w:r w:rsidRPr="00E1110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Güzeller Mahallesi Bahar Caddesi No:1 Gebze/KOCAELİ</w:t>
            </w:r>
          </w:p>
        </w:tc>
      </w:tr>
      <w:tr w:rsidR="00E1110E" w:rsidRPr="00E1110E" w:rsidTr="00E111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lastRenderedPageBreak/>
              <w:t>b)</w:t>
            </w:r>
            <w:r w:rsidRPr="00E1110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jc w:val="both"/>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color w:val="118ABE"/>
                <w:sz w:val="20"/>
                <w:szCs w:val="20"/>
                <w:lang w:eastAsia="tr-TR"/>
              </w:rPr>
              <w:t>24.06.2022 - 11:00</w:t>
            </w:r>
          </w:p>
        </w:tc>
      </w:tr>
    </w:tbl>
    <w:p w:rsidR="00E1110E" w:rsidRPr="00E1110E" w:rsidRDefault="00E1110E" w:rsidP="00E1110E">
      <w:pPr>
        <w:spacing w:after="0" w:line="240" w:lineRule="auto"/>
        <w:rPr>
          <w:rFonts w:ascii="Helvetica" w:eastAsia="Times New Roman" w:hAnsi="Helvetica" w:cs="Helvetica"/>
          <w:color w:val="585858"/>
          <w:sz w:val="20"/>
          <w:szCs w:val="20"/>
          <w:shd w:val="clear" w:color="auto" w:fill="F8F8F8"/>
          <w:lang w:eastAsia="tr-TR"/>
        </w:rPr>
      </w:pP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1110E">
        <w:rPr>
          <w:rFonts w:ascii="Helvetica" w:eastAsia="Times New Roman" w:hAnsi="Helvetica" w:cs="Helvetica"/>
          <w:b/>
          <w:bCs/>
          <w:color w:val="585858"/>
          <w:sz w:val="20"/>
          <w:szCs w:val="20"/>
          <w:shd w:val="clear" w:color="auto" w:fill="F8F8F8"/>
          <w:lang w:eastAsia="tr-TR"/>
        </w:rPr>
        <w:t>kriterler</w:t>
      </w:r>
      <w:proofErr w:type="gramEnd"/>
      <w:r w:rsidRPr="00E1110E">
        <w:rPr>
          <w:rFonts w:ascii="Helvetica" w:eastAsia="Times New Roman" w:hAnsi="Helvetica" w:cs="Helvetica"/>
          <w:b/>
          <w:bCs/>
          <w:color w:val="585858"/>
          <w:sz w:val="20"/>
          <w:szCs w:val="20"/>
          <w:shd w:val="clear" w:color="auto" w:fill="F8F8F8"/>
          <w:lang w:eastAsia="tr-TR"/>
        </w:rPr>
        <w:t>:</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w:t>
      </w:r>
      <w:r w:rsidRPr="00E1110E">
        <w:rPr>
          <w:rFonts w:ascii="Helvetica" w:eastAsia="Times New Roman" w:hAnsi="Helvetica" w:cs="Helvetica"/>
          <w:color w:val="585858"/>
          <w:sz w:val="20"/>
          <w:szCs w:val="20"/>
          <w:shd w:val="clear" w:color="auto" w:fill="F8F8F8"/>
          <w:lang w:eastAsia="tr-TR"/>
        </w:rPr>
        <w:t> İhaleye katılma şartları ve istenilen belgeler: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4.1.2.</w:t>
      </w:r>
      <w:r w:rsidRPr="00E1110E">
        <w:rPr>
          <w:rFonts w:ascii="Helvetica" w:eastAsia="Times New Roman" w:hAnsi="Helvetica" w:cs="Helvetica"/>
          <w:color w:val="585858"/>
          <w:sz w:val="20"/>
          <w:szCs w:val="20"/>
          <w:shd w:val="clear" w:color="auto" w:fill="F8F8F8"/>
          <w:lang w:eastAsia="tr-TR"/>
        </w:rPr>
        <w:t> Teklif vermeye yetkili olduğunu gösteren belgeler,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4.1.2.1.</w:t>
      </w:r>
      <w:r w:rsidRPr="00E1110E">
        <w:rPr>
          <w:rFonts w:ascii="Helvetica" w:eastAsia="Times New Roman" w:hAnsi="Helvetica" w:cs="Helvetica"/>
          <w:color w:val="585858"/>
          <w:sz w:val="20"/>
          <w:szCs w:val="20"/>
          <w:shd w:val="clear" w:color="auto" w:fill="F8F8F8"/>
          <w:lang w:eastAsia="tr-TR"/>
        </w:rPr>
        <w:t> Gerçek kişi olması halinde, noter tasdikli imza beyannamesi,</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4.1.2.2.</w:t>
      </w:r>
      <w:r w:rsidRPr="00E1110E">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E1110E">
        <w:rPr>
          <w:rFonts w:ascii="Helvetica" w:eastAsia="Times New Roman" w:hAnsi="Helvetica" w:cs="Helvetica"/>
          <w:color w:val="585858"/>
          <w:sz w:val="20"/>
          <w:szCs w:val="20"/>
          <w:shd w:val="clear" w:color="auto" w:fill="F8F8F8"/>
          <w:lang w:eastAsia="tr-TR"/>
        </w:rPr>
        <w:t>EKAP’tan</w:t>
      </w:r>
      <w:proofErr w:type="spellEnd"/>
      <w:r w:rsidRPr="00E1110E">
        <w:rPr>
          <w:rFonts w:ascii="Helvetica" w:eastAsia="Times New Roman" w:hAnsi="Helvetica" w:cs="Helvetica"/>
          <w:color w:val="585858"/>
          <w:sz w:val="20"/>
          <w:szCs w:val="20"/>
          <w:shd w:val="clear" w:color="auto" w:fill="F8F8F8"/>
          <w:lang w:eastAsia="tr-TR"/>
        </w:rPr>
        <w:t xml:space="preserve"> alınır. </w:t>
      </w:r>
      <w:proofErr w:type="spellStart"/>
      <w:r w:rsidRPr="00E1110E">
        <w:rPr>
          <w:rFonts w:ascii="Helvetica" w:eastAsia="Times New Roman" w:hAnsi="Helvetica" w:cs="Helvetica"/>
          <w:color w:val="585858"/>
          <w:sz w:val="20"/>
          <w:szCs w:val="20"/>
          <w:shd w:val="clear" w:color="auto" w:fill="F8F8F8"/>
          <w:lang w:eastAsia="tr-TR"/>
        </w:rPr>
        <w:t>EKAP’a</w:t>
      </w:r>
      <w:proofErr w:type="spellEnd"/>
      <w:r w:rsidRPr="00E1110E">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4.1.3.</w:t>
      </w:r>
      <w:r w:rsidRPr="00E1110E">
        <w:rPr>
          <w:rFonts w:ascii="Helvetica" w:eastAsia="Times New Roman" w:hAnsi="Helvetica" w:cs="Helvetica"/>
          <w:color w:val="585858"/>
          <w:sz w:val="20"/>
          <w:szCs w:val="20"/>
          <w:shd w:val="clear" w:color="auto" w:fill="F8F8F8"/>
          <w:lang w:eastAsia="tr-TR"/>
        </w:rPr>
        <w:t> Şekli ve içeriği İdari Şartnamede belirlenen teklif mektubu.</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4.1.4.</w:t>
      </w:r>
      <w:r w:rsidRPr="00E1110E">
        <w:rPr>
          <w:rFonts w:ascii="Helvetica" w:eastAsia="Times New Roman" w:hAnsi="Helvetica" w:cs="Helvetica"/>
          <w:color w:val="585858"/>
          <w:sz w:val="20"/>
          <w:szCs w:val="20"/>
          <w:shd w:val="clear" w:color="auto" w:fill="F8F8F8"/>
          <w:lang w:eastAsia="tr-TR"/>
        </w:rPr>
        <w:t> Şekli ve içeriği İdari Şartnamede belirlenen geçici teminat.</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4.1.5</w:t>
      </w:r>
      <w:r w:rsidRPr="00E1110E">
        <w:rPr>
          <w:rFonts w:ascii="Helvetica" w:eastAsia="Times New Roman" w:hAnsi="Helvetica" w:cs="Helvetica"/>
          <w:color w:val="585858"/>
          <w:sz w:val="20"/>
          <w:szCs w:val="20"/>
          <w:shd w:val="clear" w:color="auto" w:fill="F8F8F8"/>
          <w:lang w:eastAsia="tr-TR"/>
        </w:rPr>
        <w:t> İhale konusu işin tamamı veya bir kısmı alt yüklenicilere yaptırılamaz.</w:t>
      </w:r>
      <w:r w:rsidRPr="00E1110E">
        <w:rPr>
          <w:rFonts w:ascii="Helvetica" w:eastAsia="Times New Roman" w:hAnsi="Helvetica" w:cs="Helvetica"/>
          <w:color w:val="585858"/>
          <w:sz w:val="20"/>
          <w:szCs w:val="20"/>
          <w:shd w:val="clear" w:color="auto" w:fill="F8F8F8"/>
          <w:lang w:eastAsia="tr-TR"/>
        </w:rPr>
        <w:br/>
      </w:r>
      <w:proofErr w:type="gramStart"/>
      <w:r w:rsidRPr="00E1110E">
        <w:rPr>
          <w:rFonts w:ascii="Helvetica" w:eastAsia="Times New Roman" w:hAnsi="Helvetica" w:cs="Helvetica"/>
          <w:b/>
          <w:bCs/>
          <w:color w:val="585858"/>
          <w:sz w:val="20"/>
          <w:szCs w:val="20"/>
          <w:shd w:val="clear" w:color="auto" w:fill="F8F8F8"/>
          <w:lang w:eastAsia="tr-TR"/>
        </w:rPr>
        <w:t>4.1.6</w:t>
      </w:r>
      <w:r w:rsidRPr="00E1110E">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1110E">
              <w:rPr>
                <w:rFonts w:ascii="Times New Roman" w:eastAsia="Times New Roman" w:hAnsi="Times New Roman" w:cs="Times New Roman"/>
                <w:b/>
                <w:bCs/>
                <w:sz w:val="20"/>
                <w:szCs w:val="20"/>
                <w:lang w:eastAsia="tr-TR"/>
              </w:rPr>
              <w:t>kriterler</w:t>
            </w:r>
            <w:proofErr w:type="gramEnd"/>
            <w:r w:rsidRPr="00E1110E">
              <w:rPr>
                <w:rFonts w:ascii="Times New Roman" w:eastAsia="Times New Roman" w:hAnsi="Times New Roman" w:cs="Times New Roman"/>
                <w:b/>
                <w:bCs/>
                <w:sz w:val="20"/>
                <w:szCs w:val="20"/>
                <w:lang w:eastAsia="tr-TR"/>
              </w:rPr>
              <w:t>:</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E1110E">
              <w:rPr>
                <w:rFonts w:ascii="Times New Roman" w:eastAsia="Times New Roman" w:hAnsi="Times New Roman" w:cs="Times New Roman"/>
                <w:b/>
                <w:bCs/>
                <w:sz w:val="20"/>
                <w:szCs w:val="20"/>
                <w:lang w:eastAsia="tr-TR"/>
              </w:rPr>
              <w:t>yıl sonu</w:t>
            </w:r>
            <w:proofErr w:type="gramEnd"/>
            <w:r w:rsidRPr="00E1110E">
              <w:rPr>
                <w:rFonts w:ascii="Times New Roman" w:eastAsia="Times New Roman" w:hAnsi="Times New Roman" w:cs="Times New Roman"/>
                <w:b/>
                <w:bCs/>
                <w:sz w:val="20"/>
                <w:szCs w:val="20"/>
                <w:lang w:eastAsia="tr-TR"/>
              </w:rPr>
              <w:t xml:space="preserve"> bilançosu veya eşdeğer belgeleri:</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a) İlgili mevzuatı uyarınca bilançosunu yayımlatma zorunluluğu olan istekliler yıl sonu bilançosunu veya bilançonun gerekli kriterlerin sağlandığını gösteren bölümlerini,</w:t>
            </w:r>
            <w:r w:rsidRPr="00E1110E">
              <w:rPr>
                <w:rFonts w:ascii="Times New Roman" w:eastAsia="Times New Roman" w:hAnsi="Times New Roman" w:cs="Times New Roman"/>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1110E">
              <w:rPr>
                <w:rFonts w:ascii="Times New Roman" w:eastAsia="Times New Roman" w:hAnsi="Times New Roman" w:cs="Times New Roman"/>
                <w:sz w:val="20"/>
                <w:szCs w:val="20"/>
                <w:lang w:eastAsia="tr-TR"/>
              </w:rPr>
              <w:br/>
              <w:t>Sunulan bilanço veya eşdeğer belgelerde;</w:t>
            </w:r>
            <w:r w:rsidRPr="00E1110E">
              <w:rPr>
                <w:rFonts w:ascii="Times New Roman" w:eastAsia="Times New Roman" w:hAnsi="Times New Roman" w:cs="Times New Roman"/>
                <w:sz w:val="20"/>
                <w:szCs w:val="20"/>
                <w:lang w:eastAsia="tr-TR"/>
              </w:rPr>
              <w:br/>
              <w:t>a) Cari oranın (dönen varlıklar / kısa vadeli borçlar) en az 0,75 olması,</w:t>
            </w:r>
            <w:r w:rsidRPr="00E1110E">
              <w:rPr>
                <w:rFonts w:ascii="Times New Roman" w:eastAsia="Times New Roman" w:hAnsi="Times New Roman" w:cs="Times New Roman"/>
                <w:sz w:val="20"/>
                <w:szCs w:val="20"/>
                <w:lang w:eastAsia="tr-TR"/>
              </w:rPr>
              <w:br/>
              <w:t>b) Öz kaynak oranının (öz kaynaklar/ toplam aktif) en az 0,15 olması,</w:t>
            </w:r>
            <w:r w:rsidRPr="00E1110E">
              <w:rPr>
                <w:rFonts w:ascii="Times New Roman" w:eastAsia="Times New Roman" w:hAnsi="Times New Roman" w:cs="Times New Roman"/>
                <w:sz w:val="20"/>
                <w:szCs w:val="20"/>
                <w:lang w:eastAsia="tr-TR"/>
              </w:rPr>
              <w:br/>
              <w:t xml:space="preserve">c) Kısa vadeli banka borçlarının öz kaynaklara oranının 0,50’den küçük olması, yeterlik kriterleridir ve bu üç </w:t>
            </w:r>
            <w:proofErr w:type="gramStart"/>
            <w:r w:rsidRPr="00E1110E">
              <w:rPr>
                <w:rFonts w:ascii="Times New Roman" w:eastAsia="Times New Roman" w:hAnsi="Times New Roman" w:cs="Times New Roman"/>
                <w:sz w:val="20"/>
                <w:szCs w:val="20"/>
                <w:lang w:eastAsia="tr-TR"/>
              </w:rPr>
              <w:t>kriter</w:t>
            </w:r>
            <w:proofErr w:type="gramEnd"/>
            <w:r w:rsidRPr="00E1110E">
              <w:rPr>
                <w:rFonts w:ascii="Times New Roman" w:eastAsia="Times New Roman" w:hAnsi="Times New Roman" w:cs="Times New Roman"/>
                <w:sz w:val="20"/>
                <w:szCs w:val="20"/>
                <w:lang w:eastAsia="tr-TR"/>
              </w:rPr>
              <w:t xml:space="preserve"> birlikte aranır.</w:t>
            </w:r>
            <w:r w:rsidRPr="00E1110E">
              <w:rPr>
                <w:rFonts w:ascii="Times New Roman" w:eastAsia="Times New Roman" w:hAnsi="Times New Roman" w:cs="Times New Roman"/>
                <w:sz w:val="20"/>
                <w:szCs w:val="20"/>
                <w:lang w:eastAsia="tr-TR"/>
              </w:rPr>
              <w:br/>
              <w:t xml:space="preserve">Yukarıda belirtilen </w:t>
            </w:r>
            <w:proofErr w:type="gramStart"/>
            <w:r w:rsidRPr="00E1110E">
              <w:rPr>
                <w:rFonts w:ascii="Times New Roman" w:eastAsia="Times New Roman" w:hAnsi="Times New Roman" w:cs="Times New Roman"/>
                <w:sz w:val="20"/>
                <w:szCs w:val="20"/>
                <w:lang w:eastAsia="tr-TR"/>
              </w:rPr>
              <w:t>kriterleri</w:t>
            </w:r>
            <w:proofErr w:type="gramEnd"/>
            <w:r w:rsidRPr="00E1110E">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E1110E">
              <w:rPr>
                <w:rFonts w:ascii="Times New Roman" w:eastAsia="Times New Roman" w:hAnsi="Times New Roman" w:cs="Times New Roman"/>
                <w:sz w:val="20"/>
                <w:szCs w:val="20"/>
                <w:lang w:eastAsia="tr-TR"/>
              </w:rPr>
              <w:t>kriterlerinin</w:t>
            </w:r>
            <w:proofErr w:type="gramEnd"/>
            <w:r w:rsidRPr="00E1110E">
              <w:rPr>
                <w:rFonts w:ascii="Times New Roman" w:eastAsia="Times New Roman" w:hAnsi="Times New Roman" w:cs="Times New Roman"/>
                <w:sz w:val="20"/>
                <w:szCs w:val="20"/>
                <w:lang w:eastAsia="tr-TR"/>
              </w:rPr>
              <w:t xml:space="preserve"> sağlanıp sağlanmadığına bakılır.</w:t>
            </w:r>
            <w:r w:rsidRPr="00E1110E">
              <w:rPr>
                <w:rFonts w:ascii="Times New Roman" w:eastAsia="Times New Roman" w:hAnsi="Times New Roman" w:cs="Times New Roman"/>
                <w:sz w:val="20"/>
                <w:szCs w:val="20"/>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4.2.2. İş hacmini gösteren belgeler:</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a) İhalenin yapıldığı yıldan önceki yıla ait toplam ciroyu gösteren gelir tablosu,</w:t>
            </w:r>
            <w:r w:rsidRPr="00E1110E">
              <w:rPr>
                <w:rFonts w:ascii="Times New Roman" w:eastAsia="Times New Roman" w:hAnsi="Times New Roman" w:cs="Times New Roman"/>
                <w:sz w:val="20"/>
                <w:szCs w:val="20"/>
                <w:lang w:eastAsia="tr-TR"/>
              </w:rPr>
              <w:br/>
              <w:t>b) Hizmet işleri ile ilgili ciro tutarını gösteren belgeler,</w:t>
            </w:r>
            <w:r w:rsidRPr="00E1110E">
              <w:rPr>
                <w:rFonts w:ascii="Times New Roman" w:eastAsia="Times New Roman" w:hAnsi="Times New Roman" w:cs="Times New Roman"/>
                <w:sz w:val="20"/>
                <w:szCs w:val="20"/>
                <w:lang w:eastAsia="tr-TR"/>
              </w:rPr>
              <w:br/>
              <w:t>Bu belgelerden birinin sunulması yeterlidir.</w:t>
            </w:r>
            <w:r w:rsidRPr="00E1110E">
              <w:rPr>
                <w:rFonts w:ascii="Times New Roman" w:eastAsia="Times New Roman" w:hAnsi="Times New Roman" w:cs="Times New Roman"/>
                <w:sz w:val="20"/>
                <w:szCs w:val="20"/>
                <w:lang w:eastAsia="tr-TR"/>
              </w:rPr>
              <w:br/>
              <w:t xml:space="preserve">Toplam cironun teklif edilen bedelin %15’inden, hizmet işleri ile ilgili cironun ise teklif edilen bedelin %9’undan az olmaması gerekir. Bu </w:t>
            </w:r>
            <w:proofErr w:type="gramStart"/>
            <w:r w:rsidRPr="00E1110E">
              <w:rPr>
                <w:rFonts w:ascii="Times New Roman" w:eastAsia="Times New Roman" w:hAnsi="Times New Roman" w:cs="Times New Roman"/>
                <w:sz w:val="20"/>
                <w:szCs w:val="20"/>
                <w:lang w:eastAsia="tr-TR"/>
              </w:rPr>
              <w:t>kriterlerden</w:t>
            </w:r>
            <w:proofErr w:type="gramEnd"/>
            <w:r w:rsidRPr="00E1110E">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E1110E">
              <w:rPr>
                <w:rFonts w:ascii="Times New Roman" w:eastAsia="Times New Roman" w:hAnsi="Times New Roman" w:cs="Times New Roman"/>
                <w:sz w:val="20"/>
                <w:szCs w:val="20"/>
                <w:lang w:eastAsia="tr-TR"/>
              </w:rPr>
              <w:br/>
              <w:t xml:space="preserve">Bu </w:t>
            </w:r>
            <w:proofErr w:type="gramStart"/>
            <w:r w:rsidRPr="00E1110E">
              <w:rPr>
                <w:rFonts w:ascii="Times New Roman" w:eastAsia="Times New Roman" w:hAnsi="Times New Roman" w:cs="Times New Roman"/>
                <w:sz w:val="20"/>
                <w:szCs w:val="20"/>
                <w:lang w:eastAsia="tr-TR"/>
              </w:rPr>
              <w:t>kriterleri</w:t>
            </w:r>
            <w:proofErr w:type="gramEnd"/>
            <w:r w:rsidRPr="00E1110E">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E1110E">
              <w:rPr>
                <w:rFonts w:ascii="Times New Roman" w:eastAsia="Times New Roman" w:hAnsi="Times New Roman" w:cs="Times New Roman"/>
                <w:sz w:val="20"/>
                <w:szCs w:val="20"/>
                <w:lang w:eastAsia="tr-TR"/>
              </w:rPr>
              <w:t>kriterlerinin</w:t>
            </w:r>
            <w:proofErr w:type="gramEnd"/>
            <w:r w:rsidRPr="00E1110E">
              <w:rPr>
                <w:rFonts w:ascii="Times New Roman" w:eastAsia="Times New Roman" w:hAnsi="Times New Roman" w:cs="Times New Roman"/>
                <w:sz w:val="20"/>
                <w:szCs w:val="20"/>
                <w:lang w:eastAsia="tr-TR"/>
              </w:rPr>
              <w:t xml:space="preserve"> sağlanıp sağlanamadığına bakılır.</w:t>
            </w:r>
          </w:p>
        </w:tc>
      </w:tr>
    </w:tbl>
    <w:p w:rsidR="00E1110E" w:rsidRPr="00E1110E" w:rsidRDefault="00E1110E" w:rsidP="00E1110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1110E">
              <w:rPr>
                <w:rFonts w:ascii="Times New Roman" w:eastAsia="Times New Roman" w:hAnsi="Times New Roman" w:cs="Times New Roman"/>
                <w:b/>
                <w:bCs/>
                <w:sz w:val="20"/>
                <w:szCs w:val="20"/>
                <w:lang w:eastAsia="tr-TR"/>
              </w:rPr>
              <w:t>kriterler</w:t>
            </w:r>
            <w:proofErr w:type="gramEnd"/>
            <w:r w:rsidRPr="00E1110E">
              <w:rPr>
                <w:rFonts w:ascii="Times New Roman" w:eastAsia="Times New Roman" w:hAnsi="Times New Roman" w:cs="Times New Roman"/>
                <w:b/>
                <w:bCs/>
                <w:sz w:val="20"/>
                <w:szCs w:val="20"/>
                <w:lang w:eastAsia="tr-TR"/>
              </w:rPr>
              <w:t>:</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t>4.3.1. İş deneyimini gösteren belgeler:</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E1110E">
              <w:rPr>
                <w:rFonts w:ascii="Times New Roman" w:eastAsia="Times New Roman" w:hAnsi="Times New Roman" w:cs="Times New Roman"/>
                <w:b/>
                <w:bCs/>
                <w:color w:val="118ABE"/>
                <w:sz w:val="20"/>
                <w:szCs w:val="20"/>
                <w:lang w:eastAsia="tr-TR"/>
              </w:rPr>
              <w:t>% 20</w:t>
            </w:r>
            <w:r w:rsidRPr="00E1110E">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E1110E" w:rsidRPr="00E1110E" w:rsidRDefault="00E1110E" w:rsidP="00E1110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sz w:val="20"/>
                <w:szCs w:val="20"/>
                <w:lang w:eastAsia="tr-TR"/>
              </w:rPr>
            </w:pPr>
            <w:r w:rsidRPr="00E1110E">
              <w:rPr>
                <w:rFonts w:ascii="Times New Roman" w:eastAsia="Times New Roman" w:hAnsi="Times New Roman" w:cs="Times New Roman"/>
                <w:b/>
                <w:bCs/>
                <w:sz w:val="20"/>
                <w:szCs w:val="20"/>
                <w:lang w:eastAsia="tr-TR"/>
              </w:rPr>
              <w:lastRenderedPageBreak/>
              <w:t>4.4. Bu ihalede benzer iş olarak kabul edilecek işler:</w:t>
            </w:r>
          </w:p>
        </w:tc>
      </w:tr>
      <w:tr w:rsidR="00E1110E" w:rsidRPr="00E1110E" w:rsidTr="00E111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1110E" w:rsidRPr="00E1110E" w:rsidRDefault="00E1110E" w:rsidP="00E1110E">
            <w:pPr>
              <w:spacing w:after="0" w:line="240" w:lineRule="atLeast"/>
              <w:rPr>
                <w:rFonts w:ascii="Times New Roman" w:eastAsia="Times New Roman" w:hAnsi="Times New Roman" w:cs="Times New Roman"/>
                <w:b/>
                <w:bCs/>
                <w:color w:val="118ABE"/>
                <w:sz w:val="24"/>
                <w:szCs w:val="24"/>
                <w:lang w:eastAsia="tr-TR"/>
              </w:rPr>
            </w:pPr>
            <w:r w:rsidRPr="00E1110E">
              <w:rPr>
                <w:rFonts w:ascii="Times New Roman" w:eastAsia="Times New Roman" w:hAnsi="Times New Roman" w:cs="Times New Roman"/>
                <w:b/>
                <w:bCs/>
                <w:sz w:val="20"/>
                <w:szCs w:val="20"/>
                <w:lang w:eastAsia="tr-TR"/>
              </w:rPr>
              <w:t>4.4.1.</w:t>
            </w:r>
          </w:p>
          <w:p w:rsidR="00E1110E" w:rsidRPr="00E1110E" w:rsidRDefault="00E1110E" w:rsidP="00E1110E">
            <w:pPr>
              <w:spacing w:after="0" w:line="240" w:lineRule="atLeast"/>
              <w:rPr>
                <w:rFonts w:ascii="Times New Roman" w:eastAsia="Times New Roman" w:hAnsi="Times New Roman" w:cs="Times New Roman"/>
                <w:sz w:val="24"/>
                <w:szCs w:val="24"/>
                <w:lang w:eastAsia="tr-TR"/>
              </w:rPr>
            </w:pPr>
            <w:r w:rsidRPr="00E1110E">
              <w:rPr>
                <w:rFonts w:ascii="Times New Roman" w:eastAsia="Times New Roman" w:hAnsi="Times New Roman" w:cs="Times New Roman"/>
                <w:b/>
                <w:bCs/>
                <w:color w:val="118ABE"/>
                <w:sz w:val="20"/>
                <w:szCs w:val="20"/>
                <w:lang w:eastAsia="tr-TR"/>
              </w:rPr>
              <w:t>Araç ve iş makinesi çalıştırma/kiralama hizmet alımı işleri</w:t>
            </w:r>
          </w:p>
        </w:tc>
      </w:tr>
    </w:tbl>
    <w:p w:rsidR="00E1110E" w:rsidRPr="00E1110E" w:rsidRDefault="00E1110E" w:rsidP="00E1110E">
      <w:pPr>
        <w:spacing w:after="0" w:line="240" w:lineRule="auto"/>
        <w:rPr>
          <w:rFonts w:ascii="Helvetica" w:eastAsia="Times New Roman" w:hAnsi="Helvetica" w:cs="Helvetica"/>
          <w:color w:val="585858"/>
          <w:sz w:val="20"/>
          <w:szCs w:val="20"/>
          <w:shd w:val="clear" w:color="auto" w:fill="F8F8F8"/>
          <w:lang w:eastAsia="tr-TR"/>
        </w:rPr>
      </w:pP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5.</w:t>
      </w:r>
      <w:r w:rsidRPr="00E1110E">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6.</w:t>
      </w:r>
      <w:r w:rsidRPr="00E1110E">
        <w:rPr>
          <w:rFonts w:ascii="Helvetica" w:eastAsia="Times New Roman" w:hAnsi="Helvetica" w:cs="Helvetica"/>
          <w:color w:val="585858"/>
          <w:sz w:val="20"/>
          <w:szCs w:val="20"/>
          <w:shd w:val="clear" w:color="auto" w:fill="F8F8F8"/>
          <w:lang w:eastAsia="tr-TR"/>
        </w:rPr>
        <w:t> İhale yerli ve yabancı tüm isteklilere açıktır.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7.</w:t>
      </w:r>
      <w:r w:rsidRPr="00E1110E">
        <w:rPr>
          <w:rFonts w:ascii="Helvetica" w:eastAsia="Times New Roman" w:hAnsi="Helvetica" w:cs="Helvetica"/>
          <w:color w:val="585858"/>
          <w:sz w:val="20"/>
          <w:szCs w:val="20"/>
          <w:shd w:val="clear" w:color="auto" w:fill="F8F8F8"/>
          <w:lang w:eastAsia="tr-TR"/>
        </w:rPr>
        <w:t> İhale dokümanının görülmesi:</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7.1.</w:t>
      </w:r>
      <w:r w:rsidRPr="00E1110E">
        <w:rPr>
          <w:rFonts w:ascii="Helvetica" w:eastAsia="Times New Roman" w:hAnsi="Helvetica" w:cs="Helvetica"/>
          <w:color w:val="585858"/>
          <w:sz w:val="20"/>
          <w:szCs w:val="20"/>
          <w:shd w:val="clear" w:color="auto" w:fill="F8F8F8"/>
          <w:lang w:eastAsia="tr-TR"/>
        </w:rPr>
        <w:t> İhale dokümanı, idarenin adresinde görülebilir.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7.2.</w:t>
      </w:r>
      <w:r w:rsidRPr="00E1110E">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8.</w:t>
      </w:r>
      <w:r w:rsidRPr="00E1110E">
        <w:rPr>
          <w:rFonts w:ascii="Helvetica" w:eastAsia="Times New Roman" w:hAnsi="Helvetica" w:cs="Helvetica"/>
          <w:color w:val="585858"/>
          <w:sz w:val="20"/>
          <w:szCs w:val="20"/>
          <w:shd w:val="clear" w:color="auto" w:fill="F8F8F8"/>
          <w:lang w:eastAsia="tr-TR"/>
        </w:rPr>
        <w:t> Teklifler, ihale tarih ve saatine kadar </w:t>
      </w:r>
      <w:r w:rsidRPr="00E1110E">
        <w:rPr>
          <w:rFonts w:ascii="Helvetica" w:eastAsia="Times New Roman" w:hAnsi="Helvetica" w:cs="Helvetica"/>
          <w:b/>
          <w:bCs/>
          <w:color w:val="118ABE"/>
          <w:sz w:val="20"/>
          <w:szCs w:val="20"/>
          <w:shd w:val="clear" w:color="auto" w:fill="F8F8F8"/>
          <w:lang w:eastAsia="tr-TR"/>
        </w:rPr>
        <w:t>Destek Hizmetleri Müdürlüğü İhale Servisi Güzeller Mahallesi Bahar Caddesi No:1 Gebze / KOCAELİ </w:t>
      </w:r>
      <w:r w:rsidRPr="00E1110E">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9.</w:t>
      </w:r>
      <w:r w:rsidRPr="00E1110E">
        <w:rPr>
          <w:rFonts w:ascii="Helvetica" w:eastAsia="Times New Roman" w:hAnsi="Helvetica" w:cs="Helvetica"/>
          <w:color w:val="585858"/>
          <w:sz w:val="20"/>
          <w:szCs w:val="20"/>
          <w:shd w:val="clear" w:color="auto" w:fill="F8F8F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E1110E">
        <w:rPr>
          <w:rFonts w:ascii="Helvetica" w:eastAsia="Times New Roman" w:hAnsi="Helvetica" w:cs="Helvetica"/>
          <w:color w:val="585858"/>
          <w:sz w:val="20"/>
          <w:szCs w:val="20"/>
          <w:shd w:val="clear" w:color="auto" w:fill="F8F8F8"/>
          <w:lang w:eastAsia="tr-TR"/>
        </w:rPr>
        <w:br/>
        <w:t>Bu ihalede, kısmı teklif verilebilir.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10.</w:t>
      </w:r>
      <w:r w:rsidRPr="00E1110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11.</w:t>
      </w:r>
      <w:r w:rsidRPr="00E1110E">
        <w:rPr>
          <w:rFonts w:ascii="Helvetica" w:eastAsia="Times New Roman" w:hAnsi="Helvetica" w:cs="Helvetica"/>
          <w:color w:val="585858"/>
          <w:sz w:val="20"/>
          <w:szCs w:val="20"/>
          <w:shd w:val="clear" w:color="auto" w:fill="F8F8F8"/>
          <w:lang w:eastAsia="tr-TR"/>
        </w:rPr>
        <w:t> Verilen tekliflerin geçerlilik süresi, ihale tarihinden itibaren </w:t>
      </w:r>
      <w:r w:rsidRPr="00E1110E">
        <w:rPr>
          <w:rFonts w:ascii="Helvetica" w:eastAsia="Times New Roman" w:hAnsi="Helvetica" w:cs="Helvetica"/>
          <w:b/>
          <w:bCs/>
          <w:color w:val="118ABE"/>
          <w:sz w:val="20"/>
          <w:szCs w:val="20"/>
          <w:shd w:val="clear" w:color="auto" w:fill="F8F8F8"/>
          <w:lang w:eastAsia="tr-TR"/>
        </w:rPr>
        <w:t>60 (Altmış)</w:t>
      </w:r>
      <w:r w:rsidRPr="00E1110E">
        <w:rPr>
          <w:rFonts w:ascii="Helvetica" w:eastAsia="Times New Roman" w:hAnsi="Helvetica" w:cs="Helvetica"/>
          <w:color w:val="585858"/>
          <w:sz w:val="20"/>
          <w:szCs w:val="20"/>
          <w:shd w:val="clear" w:color="auto" w:fill="F8F8F8"/>
          <w:lang w:eastAsia="tr-TR"/>
        </w:rPr>
        <w:t> takvim günüdür.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12.</w:t>
      </w:r>
      <w:r w:rsidRPr="00E1110E">
        <w:rPr>
          <w:rFonts w:ascii="Helvetica" w:eastAsia="Times New Roman" w:hAnsi="Helvetica" w:cs="Helvetica"/>
          <w:color w:val="585858"/>
          <w:sz w:val="20"/>
          <w:szCs w:val="20"/>
          <w:shd w:val="clear" w:color="auto" w:fill="F8F8F8"/>
          <w:lang w:eastAsia="tr-TR"/>
        </w:rPr>
        <w:t> Konsorsiyum olarak ihaleye teklif verilemez.</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13.</w:t>
      </w:r>
      <w:r w:rsidRPr="00E1110E">
        <w:rPr>
          <w:rFonts w:ascii="Helvetica" w:eastAsia="Times New Roman" w:hAnsi="Helvetica" w:cs="Helvetica"/>
          <w:color w:val="585858"/>
          <w:sz w:val="20"/>
          <w:szCs w:val="20"/>
          <w:shd w:val="clear" w:color="auto" w:fill="F8F8F8"/>
          <w:lang w:eastAsia="tr-TR"/>
        </w:rPr>
        <w:t> Bu ihalede elektronik eksiltme yapılmayacaktır.</w:t>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color w:val="585858"/>
          <w:sz w:val="20"/>
          <w:szCs w:val="20"/>
          <w:shd w:val="clear" w:color="auto" w:fill="F8F8F8"/>
          <w:lang w:eastAsia="tr-TR"/>
        </w:rPr>
        <w:br/>
      </w:r>
      <w:r w:rsidRPr="00E1110E">
        <w:rPr>
          <w:rFonts w:ascii="Helvetica" w:eastAsia="Times New Roman" w:hAnsi="Helvetica" w:cs="Helvetica"/>
          <w:b/>
          <w:bCs/>
          <w:color w:val="585858"/>
          <w:sz w:val="20"/>
          <w:szCs w:val="20"/>
          <w:shd w:val="clear" w:color="auto" w:fill="F8F8F8"/>
          <w:lang w:eastAsia="tr-TR"/>
        </w:rPr>
        <w:t>14.Diğer hususlar:</w:t>
      </w:r>
    </w:p>
    <w:p w:rsidR="00E1110E" w:rsidRPr="00E1110E" w:rsidRDefault="00E1110E" w:rsidP="00E1110E">
      <w:pPr>
        <w:spacing w:after="0" w:line="240" w:lineRule="auto"/>
        <w:rPr>
          <w:rFonts w:ascii="Times New Roman" w:eastAsia="Times New Roman" w:hAnsi="Times New Roman" w:cs="Times New Roman"/>
          <w:sz w:val="24"/>
          <w:szCs w:val="24"/>
          <w:lang w:eastAsia="tr-TR"/>
        </w:rPr>
      </w:pPr>
      <w:r w:rsidRPr="00E1110E">
        <w:rPr>
          <w:rFonts w:ascii="Helvetica" w:eastAsia="Times New Roman" w:hAnsi="Helvetica" w:cs="Helvetica"/>
          <w:color w:val="585858"/>
          <w:sz w:val="20"/>
          <w:szCs w:val="20"/>
          <w:shd w:val="clear" w:color="auto" w:fill="F8F8F8"/>
          <w:lang w:eastAsia="tr-TR"/>
        </w:rPr>
        <w:t>İhalede Uygulanacak Sınır Değer Katsayısı (R) : </w:t>
      </w:r>
      <w:r w:rsidRPr="00E1110E">
        <w:rPr>
          <w:rFonts w:ascii="Helvetica" w:eastAsia="Times New Roman" w:hAnsi="Helvetica" w:cs="Helvetica"/>
          <w:b/>
          <w:bCs/>
          <w:color w:val="118ABE"/>
          <w:sz w:val="20"/>
          <w:szCs w:val="20"/>
          <w:shd w:val="clear" w:color="auto" w:fill="F8F8F8"/>
          <w:lang w:eastAsia="tr-TR"/>
        </w:rPr>
        <w:t>Araç Kiralama/0,72</w:t>
      </w:r>
      <w:r w:rsidRPr="00E1110E">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6A523F" w:rsidRDefault="006A523F"/>
    <w:sectPr w:rsidR="006A5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0E"/>
    <w:rsid w:val="00125464"/>
    <w:rsid w:val="006A523F"/>
    <w:rsid w:val="00E11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C539B1-ADB5-4755-927B-1D85224C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1110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1110E"/>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E1110E"/>
  </w:style>
  <w:style w:type="character" w:customStyle="1" w:styleId="idarebilgi">
    <w:name w:val="idarebilgi"/>
    <w:basedOn w:val="VarsaylanParagrafYazTipi"/>
    <w:rsid w:val="00E1110E"/>
  </w:style>
  <w:style w:type="character" w:customStyle="1" w:styleId="ilanbaslik">
    <w:name w:val="ilanbaslik"/>
    <w:basedOn w:val="VarsaylanParagrafYazTipi"/>
    <w:rsid w:val="00E1110E"/>
  </w:style>
  <w:style w:type="paragraph" w:styleId="NormalWeb">
    <w:name w:val="Normal (Web)"/>
    <w:basedOn w:val="Normal"/>
    <w:uiPriority w:val="99"/>
    <w:semiHidden/>
    <w:unhideWhenUsed/>
    <w:rsid w:val="00E111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2507">
      <w:bodyDiv w:val="1"/>
      <w:marLeft w:val="0"/>
      <w:marRight w:val="0"/>
      <w:marTop w:val="0"/>
      <w:marBottom w:val="0"/>
      <w:divBdr>
        <w:top w:val="none" w:sz="0" w:space="0" w:color="auto"/>
        <w:left w:val="none" w:sz="0" w:space="0" w:color="auto"/>
        <w:bottom w:val="none" w:sz="0" w:space="0" w:color="auto"/>
        <w:right w:val="none" w:sz="0" w:space="0" w:color="auto"/>
      </w:divBdr>
      <w:divsChild>
        <w:div w:id="1618874911">
          <w:marLeft w:val="0"/>
          <w:marRight w:val="0"/>
          <w:marTop w:val="0"/>
          <w:marBottom w:val="0"/>
          <w:divBdr>
            <w:top w:val="none" w:sz="0" w:space="0" w:color="auto"/>
            <w:left w:val="none" w:sz="0" w:space="0" w:color="auto"/>
            <w:bottom w:val="none" w:sz="0" w:space="0" w:color="auto"/>
            <w:right w:val="none" w:sz="0" w:space="0" w:color="auto"/>
          </w:divBdr>
        </w:div>
        <w:div w:id="1953321097">
          <w:marLeft w:val="0"/>
          <w:marRight w:val="0"/>
          <w:marTop w:val="0"/>
          <w:marBottom w:val="0"/>
          <w:divBdr>
            <w:top w:val="none" w:sz="0" w:space="0" w:color="auto"/>
            <w:left w:val="none" w:sz="0" w:space="0" w:color="auto"/>
            <w:bottom w:val="none" w:sz="0" w:space="0" w:color="auto"/>
            <w:right w:val="none" w:sz="0" w:space="0" w:color="auto"/>
          </w:divBdr>
        </w:div>
        <w:div w:id="89955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2022-06-13T05:52:00Z</dcterms:created>
  <dcterms:modified xsi:type="dcterms:W3CDTF">2022-06-13T05:52:00Z</dcterms:modified>
</cp:coreProperties>
</file>