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66" w:rsidRDefault="00D10B66" w:rsidP="00D10B66">
      <w:pPr>
        <w:spacing w:after="0" w:line="240" w:lineRule="auto"/>
        <w:jc w:val="both"/>
        <w:rPr>
          <w:rFonts w:ascii="Times New Roman" w:eastAsia="Times New Roman" w:hAnsi="Times New Roman" w:cs="Times New Roman"/>
          <w:sz w:val="24"/>
          <w:szCs w:val="24"/>
          <w:lang w:eastAsia="tr-TR"/>
        </w:rPr>
      </w:pPr>
    </w:p>
    <w:tbl>
      <w:tblPr>
        <w:tblW w:w="10490" w:type="dxa"/>
        <w:tblInd w:w="21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firstRow="0" w:lastRow="0" w:firstColumn="0" w:lastColumn="0" w:noHBand="0" w:noVBand="0"/>
      </w:tblPr>
      <w:tblGrid>
        <w:gridCol w:w="10490"/>
      </w:tblGrid>
      <w:tr w:rsidR="00D10B66" w:rsidRPr="00713457" w:rsidTr="00D10B66">
        <w:trPr>
          <w:trHeight w:val="3340"/>
        </w:trPr>
        <w:tc>
          <w:tcPr>
            <w:tcW w:w="10490" w:type="dxa"/>
          </w:tcPr>
          <w:p w:rsidR="00D10B66" w:rsidRPr="00924047" w:rsidRDefault="00D10B66" w:rsidP="00230496">
            <w:pPr>
              <w:spacing w:after="0" w:line="240" w:lineRule="auto"/>
              <w:jc w:val="both"/>
              <w:rPr>
                <w:rFonts w:ascii="Times New Roman" w:eastAsia="Times New Roman" w:hAnsi="Times New Roman" w:cs="Times New Roman"/>
                <w:sz w:val="10"/>
                <w:szCs w:val="10"/>
                <w:lang w:eastAsia="tr-TR"/>
              </w:rPr>
            </w:pPr>
          </w:p>
          <w:p w:rsidR="00D10B66" w:rsidRPr="00924047" w:rsidRDefault="00D10B66" w:rsidP="00230496">
            <w:pPr>
              <w:spacing w:after="0" w:line="240" w:lineRule="auto"/>
              <w:jc w:val="center"/>
              <w:rPr>
                <w:rFonts w:ascii="Times New Roman" w:eastAsia="Times New Roman" w:hAnsi="Times New Roman" w:cs="Times New Roman"/>
                <w:color w:val="000000"/>
                <w:lang w:eastAsia="tr-TR"/>
              </w:rPr>
            </w:pPr>
            <w:r w:rsidRPr="00924047">
              <w:rPr>
                <w:rFonts w:ascii="Times New Roman" w:eastAsia="Times New Roman" w:hAnsi="Times New Roman" w:cs="Times New Roman"/>
                <w:color w:val="000000"/>
                <w:lang w:eastAsia="tr-TR"/>
              </w:rPr>
              <w:t>İ L A N</w:t>
            </w:r>
          </w:p>
          <w:p w:rsidR="00D10B66" w:rsidRPr="00924047" w:rsidRDefault="00D10B66" w:rsidP="00230496">
            <w:pPr>
              <w:spacing w:after="0" w:line="240" w:lineRule="auto"/>
              <w:jc w:val="center"/>
              <w:rPr>
                <w:rFonts w:ascii="Times New Roman" w:eastAsia="Times New Roman" w:hAnsi="Times New Roman" w:cs="Times New Roman"/>
                <w:color w:val="000000"/>
                <w:lang w:eastAsia="tr-TR"/>
              </w:rPr>
            </w:pPr>
            <w:r w:rsidRPr="00924047">
              <w:rPr>
                <w:rFonts w:ascii="Times New Roman" w:eastAsia="Times New Roman" w:hAnsi="Times New Roman" w:cs="Times New Roman"/>
                <w:color w:val="000000"/>
                <w:lang w:eastAsia="tr-TR"/>
              </w:rPr>
              <w:t>GEBZE BELEDİYE BAŞKANLIĞINDAN</w:t>
            </w:r>
          </w:p>
          <w:p w:rsidR="00D10B66" w:rsidRPr="007616C6" w:rsidRDefault="00D10B66" w:rsidP="00230496">
            <w:pPr>
              <w:spacing w:after="0" w:line="240" w:lineRule="auto"/>
              <w:jc w:val="both"/>
              <w:rPr>
                <w:rFonts w:ascii="Times New Roman" w:eastAsia="Times New Roman" w:hAnsi="Times New Roman" w:cs="Times New Roman"/>
                <w:color w:val="000000"/>
                <w:lang w:eastAsia="tr-TR"/>
              </w:rPr>
            </w:pPr>
            <w:r w:rsidRPr="007616C6">
              <w:rPr>
                <w:rFonts w:ascii="Times New Roman" w:eastAsia="Times New Roman" w:hAnsi="Times New Roman" w:cs="Times New Roman"/>
                <w:color w:val="000000"/>
                <w:lang w:eastAsia="tr-TR"/>
              </w:rPr>
              <w:t xml:space="preserve">         5393 Sayılı Belediye Kanununun 20. maddesi gereğince Belediye Meclisi, aşağıda yazılı gündem maddelerini görüşmek üzere 15 Temmuz Milli İrade Kent Meydanı içinde bulunan Belediyemiz Meclis Salonunda 0</w:t>
            </w:r>
            <w:r>
              <w:rPr>
                <w:rFonts w:ascii="Times New Roman" w:eastAsia="Times New Roman" w:hAnsi="Times New Roman" w:cs="Times New Roman"/>
                <w:color w:val="000000"/>
                <w:lang w:eastAsia="tr-TR"/>
              </w:rPr>
              <w:t xml:space="preserve">1 Haziran </w:t>
            </w:r>
            <w:r w:rsidRPr="007616C6">
              <w:rPr>
                <w:rFonts w:ascii="Times New Roman" w:eastAsia="Times New Roman" w:hAnsi="Times New Roman" w:cs="Times New Roman"/>
                <w:color w:val="000000"/>
                <w:lang w:eastAsia="tr-TR"/>
              </w:rPr>
              <w:t>202</w:t>
            </w:r>
            <w:r>
              <w:rPr>
                <w:rFonts w:ascii="Times New Roman" w:eastAsia="Times New Roman" w:hAnsi="Times New Roman" w:cs="Times New Roman"/>
                <w:color w:val="000000"/>
                <w:lang w:eastAsia="tr-TR"/>
              </w:rPr>
              <w:t>3</w:t>
            </w:r>
            <w:r w:rsidRPr="007616C6">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P</w:t>
            </w:r>
            <w:r w:rsidR="00590C1D">
              <w:rPr>
                <w:rFonts w:ascii="Times New Roman" w:eastAsia="Times New Roman" w:hAnsi="Times New Roman" w:cs="Times New Roman"/>
                <w:color w:val="000000"/>
                <w:lang w:eastAsia="tr-TR"/>
              </w:rPr>
              <w:t>erşembe</w:t>
            </w:r>
            <w:r w:rsidRPr="007616C6">
              <w:rPr>
                <w:rFonts w:ascii="Times New Roman" w:eastAsia="Times New Roman" w:hAnsi="Times New Roman" w:cs="Times New Roman"/>
                <w:color w:val="000000"/>
                <w:lang w:eastAsia="tr-TR"/>
              </w:rPr>
              <w:t xml:space="preserve"> günü saat 15.00’de toplanacaktır</w:t>
            </w:r>
          </w:p>
          <w:p w:rsidR="00D10B66" w:rsidRPr="007616C6" w:rsidRDefault="00D10B66" w:rsidP="00230496">
            <w:pPr>
              <w:spacing w:after="0" w:line="240" w:lineRule="auto"/>
              <w:jc w:val="both"/>
              <w:rPr>
                <w:rFonts w:ascii="Times New Roman" w:eastAsia="Times New Roman" w:hAnsi="Times New Roman" w:cs="Times New Roman"/>
                <w:color w:val="000000"/>
                <w:lang w:eastAsia="tr-TR"/>
              </w:rPr>
            </w:pPr>
            <w:r w:rsidRPr="007616C6">
              <w:rPr>
                <w:rFonts w:ascii="Times New Roman" w:eastAsia="Times New Roman" w:hAnsi="Times New Roman" w:cs="Times New Roman"/>
                <w:color w:val="000000"/>
                <w:lang w:eastAsia="tr-TR"/>
              </w:rPr>
              <w:t xml:space="preserve">            Duyurulur.</w:t>
            </w:r>
          </w:p>
          <w:p w:rsidR="00D10B66" w:rsidRDefault="00D10B66" w:rsidP="00230496">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GÜNDEM:</w:t>
            </w:r>
          </w:p>
          <w:p w:rsidR="00D10B66" w:rsidRPr="00CE622D" w:rsidRDefault="00D10B66" w:rsidP="00230496">
            <w:pPr>
              <w:numPr>
                <w:ilvl w:val="0"/>
                <w:numId w:val="1"/>
              </w:numPr>
              <w:spacing w:after="0" w:line="240" w:lineRule="auto"/>
              <w:contextualSpacing/>
              <w:jc w:val="both"/>
              <w:rPr>
                <w:rFonts w:ascii="Times New Roman" w:eastAsia="Times New Roman" w:hAnsi="Times New Roman" w:cs="Times New Roman"/>
                <w:lang w:eastAsia="tr-TR"/>
              </w:rPr>
            </w:pPr>
            <w:r w:rsidRPr="00CE622D">
              <w:rPr>
                <w:rFonts w:ascii="Times New Roman" w:hAnsi="Times New Roman" w:cs="Times New Roman"/>
              </w:rPr>
              <w:t>Yoklama– Açılış.</w:t>
            </w:r>
          </w:p>
          <w:p w:rsidR="00D10B66" w:rsidRPr="00CE622D" w:rsidRDefault="00D10B66" w:rsidP="00230496">
            <w:pPr>
              <w:pStyle w:val="ListeParagraf"/>
              <w:numPr>
                <w:ilvl w:val="0"/>
                <w:numId w:val="1"/>
              </w:numPr>
              <w:spacing w:after="0" w:line="240" w:lineRule="auto"/>
              <w:rPr>
                <w:rFonts w:ascii="Times New Roman" w:eastAsia="Times New Roman" w:hAnsi="Times New Roman" w:cs="Times New Roman"/>
                <w:lang w:eastAsia="tr-TR"/>
              </w:rPr>
            </w:pPr>
            <w:r w:rsidRPr="00CE622D">
              <w:rPr>
                <w:rFonts w:ascii="Times New Roman" w:eastAsia="Times New Roman" w:hAnsi="Times New Roman" w:cs="Times New Roman"/>
                <w:lang w:eastAsia="tr-TR"/>
              </w:rPr>
              <w:t>08 Mayıs 2023 tarihli meclis birleşimine ait karar özetlerinin okunması ve oylanması,</w:t>
            </w:r>
          </w:p>
          <w:p w:rsidR="00D10B66" w:rsidRPr="00CE622D" w:rsidRDefault="00D10B66" w:rsidP="00230496">
            <w:pPr>
              <w:spacing w:after="0" w:line="240" w:lineRule="auto"/>
              <w:ind w:left="357" w:firstLine="351"/>
              <w:jc w:val="both"/>
              <w:rPr>
                <w:rFonts w:ascii="Times New Roman" w:eastAsia="Times New Roman" w:hAnsi="Times New Roman" w:cs="Times New Roman"/>
                <w:b/>
                <w:lang w:eastAsia="tr-TR"/>
              </w:rPr>
            </w:pPr>
            <w:r w:rsidRPr="00CE622D">
              <w:rPr>
                <w:rFonts w:ascii="Times New Roman" w:eastAsia="Times New Roman" w:hAnsi="Times New Roman" w:cs="Times New Roman"/>
                <w:b/>
                <w:lang w:eastAsia="tr-TR"/>
              </w:rPr>
              <w:t>RAPORLAR:</w:t>
            </w:r>
          </w:p>
          <w:p w:rsidR="00D10B66" w:rsidRPr="00CE622D" w:rsidRDefault="00D10B66" w:rsidP="00D10B66">
            <w:pPr>
              <w:pStyle w:val="ListeParagraf"/>
              <w:numPr>
                <w:ilvl w:val="0"/>
                <w:numId w:val="3"/>
              </w:numPr>
              <w:spacing w:after="0" w:line="240" w:lineRule="auto"/>
              <w:jc w:val="both"/>
              <w:rPr>
                <w:rFonts w:ascii="Times New Roman" w:eastAsia="Calibri" w:hAnsi="Times New Roman" w:cs="Times New Roman"/>
              </w:rPr>
            </w:pPr>
            <w:r w:rsidRPr="00CE622D">
              <w:rPr>
                <w:rFonts w:ascii="Times New Roman" w:hAnsi="Times New Roman" w:cs="Times New Roman"/>
              </w:rPr>
              <w:t>Zabıta Müdürlüğü Görev ve Çalışma Yönetmeliği mer'i mevzuat hükümlerine göre güncel değişiklikler yapılarak düzenlenmesine ilişkin Hukuk Dilekçe Tetkik ve İsimlendirme Komisyonu Raporu,</w:t>
            </w:r>
          </w:p>
          <w:p w:rsidR="00D10B66" w:rsidRPr="00CE622D" w:rsidRDefault="00D10B66" w:rsidP="00D10B66">
            <w:pPr>
              <w:pStyle w:val="ListeParagraf"/>
              <w:numPr>
                <w:ilvl w:val="0"/>
                <w:numId w:val="3"/>
              </w:numPr>
              <w:spacing w:after="0" w:line="240" w:lineRule="auto"/>
              <w:jc w:val="both"/>
              <w:rPr>
                <w:rFonts w:ascii="Times New Roman" w:eastAsia="Calibri" w:hAnsi="Times New Roman" w:cs="Times New Roman"/>
              </w:rPr>
            </w:pPr>
            <w:r w:rsidRPr="00CE622D">
              <w:rPr>
                <w:rFonts w:ascii="Times New Roman" w:hAnsi="Times New Roman" w:cs="Times New Roman"/>
              </w:rPr>
              <w:t>Kültür ve Sosyal İşler Müdürlüğü Yönetmelik Revize edilmesine ilişkin Hukuk Dilekçe Tetkik ve İsimlendirme Komisyonu Raporu,</w:t>
            </w:r>
          </w:p>
          <w:p w:rsidR="00D10B66" w:rsidRPr="00CE622D" w:rsidRDefault="00D10B66" w:rsidP="00D10B66">
            <w:pPr>
              <w:pStyle w:val="ListeParagraf"/>
              <w:numPr>
                <w:ilvl w:val="0"/>
                <w:numId w:val="3"/>
              </w:numPr>
              <w:spacing w:after="0" w:line="240" w:lineRule="auto"/>
              <w:jc w:val="both"/>
              <w:rPr>
                <w:rFonts w:ascii="Times New Roman" w:eastAsia="Calibri" w:hAnsi="Times New Roman" w:cs="Times New Roman"/>
              </w:rPr>
            </w:pPr>
            <w:r w:rsidRPr="00CE622D">
              <w:rPr>
                <w:rFonts w:ascii="Times New Roman" w:eastAsia="Times New Roman" w:hAnsi="Times New Roman" w:cs="Times New Roman"/>
                <w:color w:val="000000" w:themeColor="text1"/>
                <w:lang w:eastAsia="tr-TR"/>
              </w:rPr>
              <w:t>Yapı Kayıt Belgesi alan 5 adet parselin satışına ilişkin</w:t>
            </w:r>
            <w:r w:rsidRPr="00CE622D">
              <w:rPr>
                <w:rFonts w:ascii="Times New Roman" w:hAnsi="Times New Roman" w:cs="Times New Roman"/>
              </w:rPr>
              <w:t xml:space="preserve"> Plan ve Bütçe Komisyonu Raporu</w:t>
            </w:r>
            <w:r w:rsidRPr="00CE622D">
              <w:rPr>
                <w:rFonts w:ascii="Times New Roman" w:eastAsia="Times New Roman" w:hAnsi="Times New Roman" w:cs="Times New Roman"/>
                <w:color w:val="000000" w:themeColor="text1"/>
                <w:lang w:eastAsia="tr-TR"/>
              </w:rPr>
              <w:t>,</w:t>
            </w:r>
          </w:p>
          <w:p w:rsidR="00D10B66" w:rsidRPr="00CE622D" w:rsidRDefault="00D10B66" w:rsidP="00D10B66">
            <w:pPr>
              <w:pStyle w:val="ListeParagraf"/>
              <w:numPr>
                <w:ilvl w:val="0"/>
                <w:numId w:val="3"/>
              </w:numPr>
              <w:spacing w:after="0" w:line="240" w:lineRule="auto"/>
              <w:jc w:val="both"/>
              <w:rPr>
                <w:rFonts w:ascii="Times New Roman" w:eastAsia="Calibri" w:hAnsi="Times New Roman" w:cs="Times New Roman"/>
              </w:rPr>
            </w:pPr>
            <w:r w:rsidRPr="00CE622D">
              <w:rPr>
                <w:rFonts w:ascii="Times New Roman" w:eastAsia="Times New Roman" w:hAnsi="Times New Roman" w:cs="Times New Roman"/>
                <w:color w:val="000000" w:themeColor="text1"/>
                <w:lang w:eastAsia="tr-TR"/>
              </w:rPr>
              <w:t xml:space="preserve">Belediyemiz mülkiyetinde bulunan </w:t>
            </w:r>
            <w:proofErr w:type="spellStart"/>
            <w:r w:rsidRPr="00CE622D">
              <w:rPr>
                <w:rFonts w:ascii="Times New Roman" w:eastAsia="Times New Roman" w:hAnsi="Times New Roman" w:cs="Times New Roman"/>
                <w:color w:val="000000" w:themeColor="text1"/>
                <w:lang w:eastAsia="tr-TR"/>
              </w:rPr>
              <w:t>Yavuzselim</w:t>
            </w:r>
            <w:proofErr w:type="spellEnd"/>
            <w:r w:rsidRPr="00CE622D">
              <w:rPr>
                <w:rFonts w:ascii="Times New Roman" w:eastAsia="Times New Roman" w:hAnsi="Times New Roman" w:cs="Times New Roman"/>
                <w:color w:val="000000" w:themeColor="text1"/>
                <w:lang w:eastAsia="tr-TR"/>
              </w:rPr>
              <w:t xml:space="preserve"> ve Hürriyet Mahallelerindeki taşınmazların Belediyemize yapılan müracaata ilişkin 10 adet hak sahiplerine (kullanıcılara) fiili kullanım alanları doğrultusunda 6292 Sayılı Kanunun 8. </w:t>
            </w:r>
            <w:proofErr w:type="gramStart"/>
            <w:r w:rsidRPr="00CE622D">
              <w:rPr>
                <w:rFonts w:ascii="Times New Roman" w:eastAsia="Times New Roman" w:hAnsi="Times New Roman" w:cs="Times New Roman"/>
                <w:color w:val="000000" w:themeColor="text1"/>
                <w:lang w:eastAsia="tr-TR"/>
              </w:rPr>
              <w:t>Maddesince  doğrudan</w:t>
            </w:r>
            <w:proofErr w:type="gramEnd"/>
            <w:r w:rsidRPr="00CE622D">
              <w:rPr>
                <w:rFonts w:ascii="Times New Roman" w:eastAsia="Times New Roman" w:hAnsi="Times New Roman" w:cs="Times New Roman"/>
                <w:color w:val="000000" w:themeColor="text1"/>
                <w:lang w:eastAsia="tr-TR"/>
              </w:rPr>
              <w:t xml:space="preserve"> satışlarının yapılmasına ilişkin</w:t>
            </w:r>
            <w:r w:rsidRPr="00CE622D">
              <w:rPr>
                <w:rFonts w:ascii="Times New Roman" w:hAnsi="Times New Roman" w:cs="Times New Roman"/>
              </w:rPr>
              <w:t xml:space="preserve"> Plan ve Bütçe Komisyonu Raporu</w:t>
            </w:r>
            <w:r w:rsidRPr="00CE622D">
              <w:rPr>
                <w:rFonts w:ascii="Times New Roman" w:eastAsia="Times New Roman" w:hAnsi="Times New Roman" w:cs="Times New Roman"/>
                <w:color w:val="000000" w:themeColor="text1"/>
                <w:lang w:eastAsia="tr-TR"/>
              </w:rPr>
              <w:t>,</w:t>
            </w:r>
          </w:p>
          <w:p w:rsidR="00D10B66" w:rsidRPr="00CE622D" w:rsidRDefault="00D10B66" w:rsidP="00D10B66">
            <w:pPr>
              <w:pStyle w:val="ListeParagraf"/>
              <w:numPr>
                <w:ilvl w:val="0"/>
                <w:numId w:val="3"/>
              </w:numPr>
              <w:spacing w:after="0" w:line="240" w:lineRule="atLeast"/>
              <w:jc w:val="both"/>
              <w:rPr>
                <w:rFonts w:ascii="Times New Roman" w:eastAsia="Times New Roman" w:hAnsi="Times New Roman" w:cs="Times New Roman"/>
                <w:lang w:eastAsia="tr-TR"/>
              </w:rPr>
            </w:pPr>
            <w:r w:rsidRPr="00CE622D">
              <w:rPr>
                <w:rFonts w:ascii="Times New Roman" w:hAnsi="Times New Roman" w:cs="Times New Roman"/>
              </w:rPr>
              <w:t xml:space="preserve">Belediyemize devri yapılan </w:t>
            </w:r>
            <w:proofErr w:type="spellStart"/>
            <w:r w:rsidRPr="00CE622D">
              <w:rPr>
                <w:rFonts w:ascii="Times New Roman" w:hAnsi="Times New Roman" w:cs="Times New Roman"/>
              </w:rPr>
              <w:t>Mustafapaşa</w:t>
            </w:r>
            <w:proofErr w:type="spellEnd"/>
            <w:r w:rsidRPr="00CE622D">
              <w:rPr>
                <w:rFonts w:ascii="Times New Roman" w:hAnsi="Times New Roman" w:cs="Times New Roman"/>
              </w:rPr>
              <w:t xml:space="preserve"> Mah. 321 Ada 323 Parselde bulunan 4 adet fiili kullanıcısına kullanım alanları doğrultusunda 6306 Sayılı Kanun kapsamında</w:t>
            </w:r>
            <w:bookmarkStart w:id="0" w:name="_GoBack"/>
            <w:bookmarkEnd w:id="0"/>
            <w:r w:rsidRPr="00CE622D">
              <w:rPr>
                <w:rFonts w:ascii="Times New Roman" w:hAnsi="Times New Roman" w:cs="Times New Roman"/>
              </w:rPr>
              <w:t xml:space="preserve"> satışına ilişkin Plan ve Bütçe Komisyonu Raporu,</w:t>
            </w:r>
          </w:p>
          <w:p w:rsidR="00D10B66" w:rsidRPr="00CE622D" w:rsidRDefault="00D10B66" w:rsidP="00D10B66">
            <w:pPr>
              <w:pStyle w:val="ListeParagraf"/>
              <w:numPr>
                <w:ilvl w:val="0"/>
                <w:numId w:val="3"/>
              </w:numPr>
              <w:spacing w:after="0" w:line="240" w:lineRule="auto"/>
              <w:jc w:val="both"/>
              <w:rPr>
                <w:rFonts w:ascii="Times New Roman" w:eastAsia="Times New Roman" w:hAnsi="Times New Roman" w:cs="Times New Roman"/>
                <w:lang w:eastAsia="tr-TR"/>
              </w:rPr>
            </w:pPr>
            <w:proofErr w:type="spellStart"/>
            <w:proofErr w:type="gramStart"/>
            <w:r w:rsidRPr="00CE622D">
              <w:rPr>
                <w:rFonts w:ascii="Times New Roman" w:hAnsi="Times New Roman" w:cs="Times New Roman"/>
              </w:rPr>
              <w:t>Mustafapaşa</w:t>
            </w:r>
            <w:proofErr w:type="spellEnd"/>
            <w:r w:rsidRPr="00CE622D">
              <w:rPr>
                <w:rFonts w:ascii="Times New Roman" w:hAnsi="Times New Roman" w:cs="Times New Roman"/>
              </w:rPr>
              <w:t xml:space="preserve"> (Hürriyet) Mah. 6028 Ada 39 </w:t>
            </w:r>
            <w:proofErr w:type="spellStart"/>
            <w:r w:rsidRPr="00CE622D">
              <w:rPr>
                <w:rFonts w:ascii="Times New Roman" w:hAnsi="Times New Roman" w:cs="Times New Roman"/>
              </w:rPr>
              <w:t>nolu</w:t>
            </w:r>
            <w:proofErr w:type="spellEnd"/>
            <w:r w:rsidRPr="00CE622D">
              <w:rPr>
                <w:rFonts w:ascii="Times New Roman" w:hAnsi="Times New Roman" w:cs="Times New Roman"/>
              </w:rPr>
              <w:t xml:space="preserve"> 519.84 m² alanlı, 6028 ada 76 </w:t>
            </w:r>
            <w:proofErr w:type="spellStart"/>
            <w:r w:rsidRPr="00CE622D">
              <w:rPr>
                <w:rFonts w:ascii="Times New Roman" w:hAnsi="Times New Roman" w:cs="Times New Roman"/>
              </w:rPr>
              <w:t>nolu</w:t>
            </w:r>
            <w:proofErr w:type="spellEnd"/>
            <w:r w:rsidRPr="00CE622D">
              <w:rPr>
                <w:rFonts w:ascii="Times New Roman" w:hAnsi="Times New Roman" w:cs="Times New Roman"/>
              </w:rPr>
              <w:t xml:space="preserve"> 543.67 m² alanlı ve 6028 ada 77 </w:t>
            </w:r>
            <w:proofErr w:type="spellStart"/>
            <w:r w:rsidRPr="00CE622D">
              <w:rPr>
                <w:rFonts w:ascii="Times New Roman" w:hAnsi="Times New Roman" w:cs="Times New Roman"/>
              </w:rPr>
              <w:t>nolu</w:t>
            </w:r>
            <w:proofErr w:type="spellEnd"/>
            <w:r w:rsidRPr="00CE622D">
              <w:rPr>
                <w:rFonts w:ascii="Times New Roman" w:hAnsi="Times New Roman" w:cs="Times New Roman"/>
              </w:rPr>
              <w:t xml:space="preserve"> 556.10 m² alanlı </w:t>
            </w:r>
            <w:proofErr w:type="spellStart"/>
            <w:r w:rsidRPr="00CE622D">
              <w:rPr>
                <w:rFonts w:ascii="Times New Roman" w:hAnsi="Times New Roman" w:cs="Times New Roman"/>
              </w:rPr>
              <w:t>kadastral</w:t>
            </w:r>
            <w:proofErr w:type="spellEnd"/>
            <w:r w:rsidRPr="00CE622D">
              <w:rPr>
                <w:rFonts w:ascii="Times New Roman" w:hAnsi="Times New Roman" w:cs="Times New Roman"/>
              </w:rPr>
              <w:t xml:space="preserve"> parsellerin kültürel tesis alanı olarak değerlendirilmesi şartıyla bedeli mukabilinde Kocaeli Büyükşehir Belediye Başkanlığı adına devrine ilişkin Plan ve Bütçe Komisyonu Raporu,</w:t>
            </w:r>
            <w:proofErr w:type="gramEnd"/>
          </w:p>
          <w:p w:rsidR="00D10B66" w:rsidRPr="00CE622D" w:rsidRDefault="00D10B66" w:rsidP="00230496">
            <w:pPr>
              <w:spacing w:after="0" w:line="240" w:lineRule="auto"/>
              <w:ind w:left="708"/>
              <w:jc w:val="both"/>
              <w:rPr>
                <w:rFonts w:ascii="Times New Roman" w:eastAsia="Times New Roman" w:hAnsi="Times New Roman" w:cs="Times New Roman"/>
                <w:b/>
                <w:lang w:eastAsia="tr-TR"/>
              </w:rPr>
            </w:pPr>
            <w:r w:rsidRPr="00CE622D">
              <w:rPr>
                <w:rFonts w:ascii="Times New Roman" w:eastAsia="Times New Roman" w:hAnsi="Times New Roman" w:cs="Times New Roman"/>
                <w:b/>
                <w:lang w:eastAsia="tr-TR"/>
              </w:rPr>
              <w:t>İMAR KOMİSYONU RAPORU:</w:t>
            </w:r>
          </w:p>
          <w:p w:rsidR="00D10B66" w:rsidRPr="00CE622D" w:rsidRDefault="00D10B66" w:rsidP="00D10B66">
            <w:pPr>
              <w:pStyle w:val="ListeParagraf"/>
              <w:numPr>
                <w:ilvl w:val="0"/>
                <w:numId w:val="3"/>
              </w:numPr>
              <w:spacing w:after="0" w:line="240" w:lineRule="auto"/>
              <w:jc w:val="both"/>
              <w:rPr>
                <w:rFonts w:ascii="Times New Roman" w:eastAsia="Times New Roman" w:hAnsi="Times New Roman" w:cs="Times New Roman"/>
                <w:color w:val="000000" w:themeColor="text1"/>
                <w:lang w:eastAsia="tr-TR"/>
              </w:rPr>
            </w:pPr>
            <w:proofErr w:type="spellStart"/>
            <w:r w:rsidRPr="00CE622D">
              <w:rPr>
                <w:rFonts w:ascii="Times New Roman" w:eastAsia="Times New Roman" w:hAnsi="Times New Roman" w:cs="Times New Roman"/>
                <w:lang w:eastAsia="tr-TR"/>
              </w:rPr>
              <w:t>Akviran</w:t>
            </w:r>
            <w:proofErr w:type="spellEnd"/>
            <w:r w:rsidRPr="00CE622D">
              <w:rPr>
                <w:rFonts w:ascii="Times New Roman" w:eastAsia="Times New Roman" w:hAnsi="Times New Roman" w:cs="Times New Roman"/>
                <w:lang w:eastAsia="tr-TR"/>
              </w:rPr>
              <w:t xml:space="preserve">, </w:t>
            </w:r>
            <w:proofErr w:type="spellStart"/>
            <w:r w:rsidRPr="00CE622D">
              <w:rPr>
                <w:rFonts w:ascii="Times New Roman" w:eastAsia="Times New Roman" w:hAnsi="Times New Roman" w:cs="Times New Roman"/>
                <w:lang w:eastAsia="tr-TR"/>
              </w:rPr>
              <w:t>Cumaköy</w:t>
            </w:r>
            <w:proofErr w:type="spellEnd"/>
            <w:r w:rsidRPr="00CE622D">
              <w:rPr>
                <w:rFonts w:ascii="Times New Roman" w:eastAsia="Times New Roman" w:hAnsi="Times New Roman" w:cs="Times New Roman"/>
                <w:lang w:eastAsia="tr-TR"/>
              </w:rPr>
              <w:t xml:space="preserve">, Denizli ve Tavşanlı Mahalleleri Yerleşik Alan sınırları içerisindeki bazı imar adalarında çekme mesafelerinin belirlenmesine ilişkin plan değişikliğine ilişkin </w:t>
            </w:r>
            <w:r w:rsidRPr="00CE622D">
              <w:rPr>
                <w:rFonts w:ascii="Times New Roman" w:hAnsi="Times New Roman" w:cs="Times New Roman"/>
                <w:color w:val="000000" w:themeColor="text1"/>
              </w:rPr>
              <w:t>İmar Komisyonu Raporu,</w:t>
            </w:r>
          </w:p>
          <w:p w:rsidR="00D10B66" w:rsidRPr="00CE622D" w:rsidRDefault="00D10B66" w:rsidP="00230496">
            <w:pPr>
              <w:pStyle w:val="ListeParagraf"/>
              <w:spacing w:after="0" w:line="240" w:lineRule="auto"/>
              <w:jc w:val="both"/>
              <w:rPr>
                <w:rFonts w:ascii="Times New Roman" w:eastAsia="Calibri" w:hAnsi="Times New Roman" w:cs="Times New Roman"/>
                <w:b/>
              </w:rPr>
            </w:pPr>
            <w:r w:rsidRPr="00CE622D">
              <w:rPr>
                <w:rFonts w:ascii="Times New Roman" w:eastAsia="Calibri" w:hAnsi="Times New Roman" w:cs="Times New Roman"/>
                <w:b/>
              </w:rPr>
              <w:t>TEKLİFLER:</w:t>
            </w:r>
          </w:p>
          <w:p w:rsidR="00D10B66" w:rsidRPr="00CE622D" w:rsidRDefault="00D10B66" w:rsidP="00D10B66">
            <w:pPr>
              <w:pStyle w:val="ListeParagraf"/>
              <w:numPr>
                <w:ilvl w:val="0"/>
                <w:numId w:val="3"/>
              </w:numPr>
              <w:spacing w:after="0" w:line="240" w:lineRule="auto"/>
              <w:jc w:val="both"/>
              <w:rPr>
                <w:rFonts w:ascii="Times New Roman" w:eastAsia="Times New Roman" w:hAnsi="Times New Roman" w:cs="Times New Roman"/>
                <w:lang w:eastAsia="tr-TR"/>
              </w:rPr>
            </w:pPr>
            <w:r w:rsidRPr="00CE622D">
              <w:rPr>
                <w:rFonts w:ascii="Times New Roman" w:eastAsia="Times New Roman" w:hAnsi="Times New Roman" w:cs="Times New Roman"/>
                <w:lang w:eastAsia="tr-TR"/>
              </w:rPr>
              <w:t xml:space="preserve">İşletme ve İştirakler Müdürlüğünün Mahallelerimizde bulunan sözleşme süresi sona eren </w:t>
            </w:r>
            <w:r>
              <w:rPr>
                <w:rFonts w:ascii="Times New Roman" w:eastAsia="Times New Roman" w:hAnsi="Times New Roman" w:cs="Times New Roman"/>
                <w:lang w:eastAsia="tr-TR"/>
              </w:rPr>
              <w:t>8</w:t>
            </w:r>
            <w:r w:rsidRPr="00CE622D">
              <w:rPr>
                <w:rFonts w:ascii="Times New Roman" w:eastAsia="Times New Roman" w:hAnsi="Times New Roman" w:cs="Times New Roman"/>
                <w:lang w:eastAsia="tr-TR"/>
              </w:rPr>
              <w:t xml:space="preserve"> adet muhtarlık binaların tahsis edil</w:t>
            </w:r>
            <w:r>
              <w:rPr>
                <w:rFonts w:ascii="Times New Roman" w:eastAsia="Times New Roman" w:hAnsi="Times New Roman" w:cs="Times New Roman"/>
                <w:lang w:eastAsia="tr-TR"/>
              </w:rPr>
              <w:t>mesine ve</w:t>
            </w:r>
            <w:r w:rsidRPr="00CE622D">
              <w:rPr>
                <w:rFonts w:ascii="Times New Roman" w:eastAsia="Times New Roman" w:hAnsi="Times New Roman" w:cs="Times New Roman"/>
                <w:lang w:eastAsia="tr-TR"/>
              </w:rPr>
              <w:t xml:space="preserve"> </w:t>
            </w:r>
            <w:proofErr w:type="spellStart"/>
            <w:r w:rsidRPr="00CE622D">
              <w:rPr>
                <w:rFonts w:ascii="Times New Roman" w:eastAsia="Times New Roman" w:hAnsi="Times New Roman" w:cs="Times New Roman"/>
                <w:lang w:eastAsia="tr-TR"/>
              </w:rPr>
              <w:t>Kirazpınar</w:t>
            </w:r>
            <w:proofErr w:type="spellEnd"/>
            <w:r w:rsidRPr="00CE622D">
              <w:rPr>
                <w:rFonts w:ascii="Times New Roman" w:eastAsia="Times New Roman" w:hAnsi="Times New Roman" w:cs="Times New Roman"/>
                <w:lang w:eastAsia="tr-TR"/>
              </w:rPr>
              <w:t xml:space="preserve"> Muhtarlık binasının aidat, yakıt ve su masrafları bedelinin belediyemizce karşılanmasına ilişkin teklifi,</w:t>
            </w:r>
          </w:p>
          <w:p w:rsidR="00D10B66" w:rsidRPr="00CE622D" w:rsidRDefault="00D10B66" w:rsidP="00D10B66">
            <w:pPr>
              <w:pStyle w:val="ListeParagraf"/>
              <w:numPr>
                <w:ilvl w:val="0"/>
                <w:numId w:val="3"/>
              </w:numPr>
              <w:spacing w:after="0" w:line="240" w:lineRule="auto"/>
              <w:jc w:val="both"/>
              <w:rPr>
                <w:rFonts w:ascii="Times New Roman" w:eastAsia="Times New Roman" w:hAnsi="Times New Roman" w:cs="Times New Roman"/>
                <w:lang w:eastAsia="tr-TR"/>
              </w:rPr>
            </w:pPr>
            <w:r w:rsidRPr="00CE622D">
              <w:rPr>
                <w:rFonts w:ascii="Times New Roman" w:hAnsi="Times New Roman" w:cs="Times New Roman"/>
              </w:rPr>
              <w:t>İşletme ve İştirakler Müdürlüğünün Pelitli Mah. Pelitli Yolu Caddesi 323 Ada, 4 Parsel içinde bulunan yaklaşık 13.741 m</w:t>
            </w:r>
            <w:r w:rsidRPr="00CE622D">
              <w:rPr>
                <w:rFonts w:ascii="Times New Roman" w:hAnsi="Times New Roman" w:cs="Times New Roman"/>
                <w:vertAlign w:val="superscript"/>
              </w:rPr>
              <w:t>2</w:t>
            </w:r>
            <w:r w:rsidRPr="00CE622D">
              <w:rPr>
                <w:rFonts w:ascii="Times New Roman" w:hAnsi="Times New Roman" w:cs="Times New Roman"/>
              </w:rPr>
              <w:t xml:space="preserve"> yüz ölçümlü yerin Karga Deresi </w:t>
            </w:r>
            <w:proofErr w:type="spellStart"/>
            <w:r w:rsidRPr="00CE622D">
              <w:rPr>
                <w:rFonts w:ascii="Times New Roman" w:hAnsi="Times New Roman" w:cs="Times New Roman"/>
              </w:rPr>
              <w:t>İslah</w:t>
            </w:r>
            <w:proofErr w:type="spellEnd"/>
            <w:r w:rsidRPr="00CE622D">
              <w:rPr>
                <w:rFonts w:ascii="Times New Roman" w:hAnsi="Times New Roman" w:cs="Times New Roman"/>
              </w:rPr>
              <w:t xml:space="preserve"> projesi düzenlemesi ve bunun karşılığında parselle dere arasında kalan park alanının,  10 yıl süre ile ihale edilerek kiralanabilmesi için  encümene yetki verilmesine ilişkin teklifi,</w:t>
            </w:r>
          </w:p>
          <w:p w:rsidR="00D10B66" w:rsidRPr="00CE622D" w:rsidRDefault="00D10B66" w:rsidP="00D10B66">
            <w:pPr>
              <w:pStyle w:val="ListeParagraf"/>
              <w:numPr>
                <w:ilvl w:val="0"/>
                <w:numId w:val="3"/>
              </w:numPr>
              <w:spacing w:after="0" w:line="240" w:lineRule="auto"/>
              <w:jc w:val="both"/>
              <w:rPr>
                <w:rFonts w:ascii="Times New Roman" w:eastAsia="Times New Roman" w:hAnsi="Times New Roman" w:cs="Times New Roman"/>
                <w:lang w:eastAsia="tr-TR"/>
              </w:rPr>
            </w:pPr>
            <w:r w:rsidRPr="00CE622D">
              <w:rPr>
                <w:rFonts w:ascii="Times New Roman" w:eastAsia="Times New Roman" w:hAnsi="Times New Roman" w:cs="Times New Roman"/>
                <w:lang w:eastAsia="tr-TR"/>
              </w:rPr>
              <w:t xml:space="preserve">Emlak ve İstimlak Müdürlüğünün </w:t>
            </w:r>
            <w:proofErr w:type="spellStart"/>
            <w:r w:rsidRPr="00CE622D">
              <w:rPr>
                <w:rFonts w:ascii="Times New Roman" w:eastAsia="Times New Roman" w:hAnsi="Times New Roman" w:cs="Times New Roman"/>
                <w:lang w:eastAsia="tr-TR"/>
              </w:rPr>
              <w:t>Kadıllı</w:t>
            </w:r>
            <w:proofErr w:type="spellEnd"/>
            <w:r w:rsidRPr="00CE622D">
              <w:rPr>
                <w:rFonts w:ascii="Times New Roman" w:eastAsia="Times New Roman" w:hAnsi="Times New Roman" w:cs="Times New Roman"/>
                <w:lang w:eastAsia="tr-TR"/>
              </w:rPr>
              <w:t xml:space="preserve"> Mah. 188 ada 1 </w:t>
            </w:r>
            <w:proofErr w:type="spellStart"/>
            <w:r w:rsidRPr="00CE622D">
              <w:rPr>
                <w:rFonts w:ascii="Times New Roman" w:eastAsia="Times New Roman" w:hAnsi="Times New Roman" w:cs="Times New Roman"/>
                <w:lang w:eastAsia="tr-TR"/>
              </w:rPr>
              <w:t>nolu</w:t>
            </w:r>
            <w:proofErr w:type="spellEnd"/>
            <w:r w:rsidRPr="00CE622D">
              <w:rPr>
                <w:rFonts w:ascii="Times New Roman" w:eastAsia="Times New Roman" w:hAnsi="Times New Roman" w:cs="Times New Roman"/>
                <w:lang w:eastAsia="tr-TR"/>
              </w:rPr>
              <w:t xml:space="preserve"> 2965,53 m² alanlı Maliye Hazinesi mülkiyetindeki 2/B parselinin 6360 sayılı kanunla köy tüzel kişilikleri kapatıldığından 5393 Sayılı Belediye kanunun 18/e maddesince satın alınmasına ilişkin teklifi,</w:t>
            </w:r>
          </w:p>
          <w:p w:rsidR="00D10B66" w:rsidRPr="00CE622D" w:rsidRDefault="00D10B66" w:rsidP="00D10B66">
            <w:pPr>
              <w:pStyle w:val="BalonMetni"/>
              <w:numPr>
                <w:ilvl w:val="0"/>
                <w:numId w:val="3"/>
              </w:numPr>
              <w:jc w:val="both"/>
              <w:rPr>
                <w:rFonts w:ascii="Times New Roman" w:eastAsia="Times New Roman" w:hAnsi="Times New Roman" w:cs="Times New Roman"/>
                <w:sz w:val="22"/>
                <w:szCs w:val="22"/>
                <w:lang w:eastAsia="tr-TR"/>
              </w:rPr>
            </w:pPr>
            <w:proofErr w:type="gramStart"/>
            <w:r w:rsidRPr="00CE622D">
              <w:rPr>
                <w:rFonts w:ascii="Times New Roman" w:hAnsi="Times New Roman" w:cs="Times New Roman"/>
                <w:sz w:val="22"/>
                <w:szCs w:val="22"/>
              </w:rPr>
              <w:t xml:space="preserve">Emlak ve İstimlak Müdürlüğünün Belediyemiz ve TÜBİTAK arasında yapılan protokol ile mülkiyeti TÜBİTAK'a ait </w:t>
            </w:r>
            <w:proofErr w:type="spellStart"/>
            <w:r w:rsidRPr="00CE622D">
              <w:rPr>
                <w:rFonts w:ascii="Times New Roman" w:hAnsi="Times New Roman" w:cs="Times New Roman"/>
                <w:sz w:val="22"/>
                <w:szCs w:val="22"/>
              </w:rPr>
              <w:t>Sultanorhan</w:t>
            </w:r>
            <w:proofErr w:type="spellEnd"/>
            <w:r w:rsidRPr="00CE622D">
              <w:rPr>
                <w:rFonts w:ascii="Times New Roman" w:hAnsi="Times New Roman" w:cs="Times New Roman"/>
                <w:sz w:val="22"/>
                <w:szCs w:val="22"/>
              </w:rPr>
              <w:t xml:space="preserve"> Mahallesi, 234 ada 247 parselin 570.67 m² ve 234 ada 249 parselin 3438.56 m² planlarda yolda ve parkta kalan toplam 4009.23 m²'lik kısmın, 4650 sayılı yasa ile değişik 2942 sayılı kamulaştırma kanunun 30.maddesine göre Belediyemize devrine karşılık mülkiyeti Belediyemize ait </w:t>
            </w:r>
            <w:proofErr w:type="spellStart"/>
            <w:r w:rsidRPr="00CE622D">
              <w:rPr>
                <w:rFonts w:ascii="Times New Roman" w:hAnsi="Times New Roman" w:cs="Times New Roman"/>
                <w:sz w:val="22"/>
                <w:szCs w:val="22"/>
              </w:rPr>
              <w:t>Sultanorhan</w:t>
            </w:r>
            <w:proofErr w:type="spellEnd"/>
            <w:r w:rsidRPr="00CE622D">
              <w:rPr>
                <w:rFonts w:ascii="Times New Roman" w:hAnsi="Times New Roman" w:cs="Times New Roman"/>
                <w:sz w:val="22"/>
                <w:szCs w:val="22"/>
              </w:rPr>
              <w:t xml:space="preserve"> Mahallesi, 234 ada 262, 264, 265 ve 268 </w:t>
            </w:r>
            <w:proofErr w:type="spellStart"/>
            <w:r w:rsidRPr="00CE622D">
              <w:rPr>
                <w:rFonts w:ascii="Times New Roman" w:hAnsi="Times New Roman" w:cs="Times New Roman"/>
                <w:sz w:val="22"/>
                <w:szCs w:val="22"/>
              </w:rPr>
              <w:t>nolu</w:t>
            </w:r>
            <w:proofErr w:type="spellEnd"/>
            <w:r w:rsidRPr="00CE622D">
              <w:rPr>
                <w:rFonts w:ascii="Times New Roman" w:hAnsi="Times New Roman" w:cs="Times New Roman"/>
                <w:sz w:val="22"/>
                <w:szCs w:val="22"/>
              </w:rPr>
              <w:t xml:space="preserve"> toplam 4070.96 m²'lik taşınmazın kıymet takdirine göre TÜBİTAK'a devredilmesine ilişkin teklifi,</w:t>
            </w:r>
            <w:proofErr w:type="gramEnd"/>
          </w:p>
          <w:p w:rsidR="00D10B66" w:rsidRPr="00CE622D" w:rsidRDefault="00D10B66" w:rsidP="00D10B66">
            <w:pPr>
              <w:pStyle w:val="BalonMetni"/>
              <w:numPr>
                <w:ilvl w:val="0"/>
                <w:numId w:val="3"/>
              </w:numPr>
              <w:jc w:val="both"/>
              <w:rPr>
                <w:rFonts w:ascii="Times New Roman" w:eastAsia="Times New Roman" w:hAnsi="Times New Roman" w:cs="Times New Roman"/>
                <w:sz w:val="22"/>
                <w:szCs w:val="22"/>
                <w:lang w:eastAsia="tr-TR"/>
              </w:rPr>
            </w:pPr>
            <w:r w:rsidRPr="00CE622D">
              <w:rPr>
                <w:rFonts w:ascii="Times New Roman" w:hAnsi="Times New Roman" w:cs="Times New Roman"/>
                <w:sz w:val="22"/>
                <w:szCs w:val="22"/>
              </w:rPr>
              <w:t>Emlak ve İstimlak Müdürlüğünün Belediyemiz imar planlarında umumi ve kamu hizmetlerine ayrılan alanlarda kalan taşınmazların 2942 sayılı Kamulaştırma Kanunu ile değişik 4650 sayılı yasanın 26. Maddesine göre yapılacak trampa yolu ile kamulaştırmada kullanılmasına ilişkin teklifi,</w:t>
            </w:r>
          </w:p>
          <w:p w:rsidR="00D10B66" w:rsidRPr="00CE622D" w:rsidRDefault="00D10B66" w:rsidP="00D10B66">
            <w:pPr>
              <w:pStyle w:val="ListeParagraf"/>
              <w:numPr>
                <w:ilvl w:val="0"/>
                <w:numId w:val="3"/>
              </w:numPr>
              <w:spacing w:after="0" w:line="240" w:lineRule="auto"/>
              <w:jc w:val="both"/>
              <w:rPr>
                <w:rFonts w:ascii="Times New Roman" w:eastAsia="Calibri" w:hAnsi="Times New Roman" w:cs="Times New Roman"/>
              </w:rPr>
            </w:pPr>
            <w:r w:rsidRPr="00CE622D">
              <w:rPr>
                <w:rFonts w:ascii="Times New Roman" w:eastAsia="Times New Roman" w:hAnsi="Times New Roman" w:cs="Times New Roman"/>
                <w:color w:val="000000" w:themeColor="text1"/>
                <w:lang w:eastAsia="tr-TR"/>
              </w:rPr>
              <w:t>Emlak ve İstimlak Müdürlüğünün Yapı Kayıt Belgesi alan 5 adet parselin satışına ilişkin teklifi,</w:t>
            </w:r>
          </w:p>
          <w:p w:rsidR="00D10B66" w:rsidRPr="00CE622D" w:rsidRDefault="00D10B66" w:rsidP="00D10B66">
            <w:pPr>
              <w:pStyle w:val="ListeParagraf"/>
              <w:numPr>
                <w:ilvl w:val="0"/>
                <w:numId w:val="3"/>
              </w:numPr>
              <w:spacing w:after="0" w:line="240" w:lineRule="auto"/>
              <w:jc w:val="both"/>
              <w:rPr>
                <w:rFonts w:ascii="Times New Roman" w:eastAsia="Calibri" w:hAnsi="Times New Roman" w:cs="Times New Roman"/>
              </w:rPr>
            </w:pPr>
            <w:r w:rsidRPr="00CE622D">
              <w:rPr>
                <w:rFonts w:ascii="Times New Roman" w:eastAsia="Times New Roman" w:hAnsi="Times New Roman" w:cs="Times New Roman"/>
                <w:color w:val="000000" w:themeColor="text1"/>
                <w:lang w:eastAsia="tr-TR"/>
              </w:rPr>
              <w:t xml:space="preserve">Emlak ve İstimlak Müdürlüğünün Belediyemiz mülkiyetinde bulunan </w:t>
            </w:r>
            <w:proofErr w:type="spellStart"/>
            <w:r w:rsidRPr="00CE622D">
              <w:rPr>
                <w:rFonts w:ascii="Times New Roman" w:eastAsia="Times New Roman" w:hAnsi="Times New Roman" w:cs="Times New Roman"/>
                <w:color w:val="000000" w:themeColor="text1"/>
                <w:lang w:eastAsia="tr-TR"/>
              </w:rPr>
              <w:t>Yavuzselim</w:t>
            </w:r>
            <w:proofErr w:type="spellEnd"/>
            <w:r w:rsidRPr="00CE622D">
              <w:rPr>
                <w:rFonts w:ascii="Times New Roman" w:eastAsia="Times New Roman" w:hAnsi="Times New Roman" w:cs="Times New Roman"/>
                <w:color w:val="000000" w:themeColor="text1"/>
                <w:lang w:eastAsia="tr-TR"/>
              </w:rPr>
              <w:t xml:space="preserve"> ve Hürriyet Mahallelerindeki taşınmazların Belediyemize yapılan müracaata ilişkin 8 adet hak sahiplerine (kullanıcılara) fiili kullanım alanları doğrultusunda 6292 Sayılı Kanunun 8. Maddesince doğrudan satışlarının yapılmasına ilişkin teklifi,</w:t>
            </w:r>
          </w:p>
          <w:p w:rsidR="00D10B66" w:rsidRPr="00CE622D" w:rsidRDefault="00D10B66" w:rsidP="00D10B66">
            <w:pPr>
              <w:pStyle w:val="ListeParagraf"/>
              <w:numPr>
                <w:ilvl w:val="0"/>
                <w:numId w:val="3"/>
              </w:numPr>
              <w:spacing w:after="0" w:line="240" w:lineRule="atLeast"/>
              <w:jc w:val="both"/>
              <w:rPr>
                <w:rFonts w:ascii="Times New Roman" w:eastAsia="Times New Roman" w:hAnsi="Times New Roman" w:cs="Times New Roman"/>
                <w:lang w:eastAsia="tr-TR"/>
              </w:rPr>
            </w:pPr>
            <w:r w:rsidRPr="00CE622D">
              <w:rPr>
                <w:rFonts w:ascii="Times New Roman" w:eastAsia="Times New Roman" w:hAnsi="Times New Roman" w:cs="Times New Roman"/>
                <w:color w:val="000000" w:themeColor="text1"/>
                <w:lang w:eastAsia="tr-TR"/>
              </w:rPr>
              <w:t>Emlak ve İstimlak Müdürlüğünün</w:t>
            </w:r>
            <w:r w:rsidRPr="00CE622D">
              <w:rPr>
                <w:rFonts w:ascii="Times New Roman" w:hAnsi="Times New Roman" w:cs="Times New Roman"/>
              </w:rPr>
              <w:t xml:space="preserve"> Belediyemize devri yapılan </w:t>
            </w:r>
            <w:proofErr w:type="spellStart"/>
            <w:r w:rsidRPr="00CE622D">
              <w:rPr>
                <w:rFonts w:ascii="Times New Roman" w:hAnsi="Times New Roman" w:cs="Times New Roman"/>
              </w:rPr>
              <w:t>Mustafapaşa</w:t>
            </w:r>
            <w:proofErr w:type="spellEnd"/>
            <w:r w:rsidRPr="00CE622D">
              <w:rPr>
                <w:rFonts w:ascii="Times New Roman" w:hAnsi="Times New Roman" w:cs="Times New Roman"/>
              </w:rPr>
              <w:t xml:space="preserve"> Mah. 321 Ada 323 Parselde bulunan 4 adet fiili kullanıcısına kullanım alanları doğrultusunda 6306 Sayılı Kanun kapsamında satışına ilişkin teklifi,</w:t>
            </w:r>
          </w:p>
          <w:p w:rsidR="00D10B66" w:rsidRPr="00CE622D" w:rsidRDefault="00D10B66" w:rsidP="00D10B66">
            <w:pPr>
              <w:pStyle w:val="BalonMetni"/>
              <w:numPr>
                <w:ilvl w:val="0"/>
                <w:numId w:val="3"/>
              </w:numPr>
              <w:jc w:val="both"/>
              <w:rPr>
                <w:rFonts w:ascii="Times New Roman" w:eastAsia="Times New Roman" w:hAnsi="Times New Roman" w:cs="Times New Roman"/>
                <w:sz w:val="22"/>
                <w:szCs w:val="22"/>
                <w:lang w:eastAsia="tr-TR"/>
              </w:rPr>
            </w:pPr>
            <w:r w:rsidRPr="00CE622D">
              <w:rPr>
                <w:rFonts w:ascii="Times New Roman" w:eastAsia="Times New Roman" w:hAnsi="Times New Roman" w:cs="Times New Roman"/>
                <w:sz w:val="22"/>
                <w:szCs w:val="22"/>
                <w:lang w:eastAsia="tr-TR"/>
              </w:rPr>
              <w:t xml:space="preserve"> Plan ve Proje Müdürlüğünün Pelitli Mah. </w:t>
            </w:r>
            <w:r w:rsidRPr="00CE622D">
              <w:rPr>
                <w:rFonts w:ascii="Times New Roman" w:hAnsi="Times New Roman" w:cs="Times New Roman"/>
                <w:sz w:val="22"/>
                <w:szCs w:val="22"/>
              </w:rPr>
              <w:t>150 Ada 19 Parsel ve 453 Ada 6 Parselin Koruma Alan Sınırını Uygulama İmar Planına İşlenmesine ilişkin teklifi,</w:t>
            </w:r>
          </w:p>
          <w:p w:rsidR="00D10B66" w:rsidRPr="00CE622D" w:rsidRDefault="00D10B66" w:rsidP="00D10B66">
            <w:pPr>
              <w:pStyle w:val="BalonMetni"/>
              <w:numPr>
                <w:ilvl w:val="0"/>
                <w:numId w:val="3"/>
              </w:numPr>
              <w:jc w:val="both"/>
              <w:rPr>
                <w:rFonts w:ascii="Times New Roman" w:eastAsia="Times New Roman" w:hAnsi="Times New Roman" w:cs="Times New Roman"/>
                <w:sz w:val="22"/>
                <w:szCs w:val="22"/>
                <w:lang w:eastAsia="tr-TR"/>
              </w:rPr>
            </w:pPr>
            <w:r w:rsidRPr="00CE622D">
              <w:rPr>
                <w:rFonts w:ascii="Times New Roman" w:hAnsi="Times New Roman" w:cs="Times New Roman"/>
                <w:sz w:val="22"/>
                <w:szCs w:val="22"/>
              </w:rPr>
              <w:t xml:space="preserve">Plan ve Proje Müdürlüğünün </w:t>
            </w:r>
            <w:proofErr w:type="spellStart"/>
            <w:r w:rsidRPr="00CE622D">
              <w:rPr>
                <w:rFonts w:ascii="Times New Roman" w:hAnsi="Times New Roman" w:cs="Times New Roman"/>
                <w:sz w:val="22"/>
                <w:szCs w:val="22"/>
              </w:rPr>
              <w:t>Elbizli</w:t>
            </w:r>
            <w:proofErr w:type="spellEnd"/>
            <w:r w:rsidRPr="00CE622D">
              <w:rPr>
                <w:rFonts w:ascii="Times New Roman" w:hAnsi="Times New Roman" w:cs="Times New Roman"/>
                <w:sz w:val="22"/>
                <w:szCs w:val="22"/>
              </w:rPr>
              <w:t xml:space="preserve"> Mahallesi ilave plan değişikliğine ilişkin teklifi</w:t>
            </w:r>
          </w:p>
          <w:p w:rsidR="00D10B66" w:rsidRPr="00CE622D" w:rsidRDefault="00D10B66" w:rsidP="00D10B66">
            <w:pPr>
              <w:pStyle w:val="ListeParagraf"/>
              <w:numPr>
                <w:ilvl w:val="0"/>
                <w:numId w:val="3"/>
              </w:numPr>
              <w:jc w:val="both"/>
              <w:rPr>
                <w:rFonts w:ascii="Times New Roman" w:hAnsi="Times New Roman" w:cs="Times New Roman"/>
              </w:rPr>
            </w:pPr>
            <w:r w:rsidRPr="00CE622D">
              <w:rPr>
                <w:rFonts w:ascii="Times New Roman" w:hAnsi="Times New Roman" w:cs="Times New Roman"/>
              </w:rPr>
              <w:t xml:space="preserve">Plan ve Proje Müdürlüğünün </w:t>
            </w:r>
            <w:proofErr w:type="spellStart"/>
            <w:r w:rsidRPr="00CE622D">
              <w:rPr>
                <w:rFonts w:ascii="Times New Roman" w:hAnsi="Times New Roman" w:cs="Times New Roman"/>
              </w:rPr>
              <w:t>Ahatlı</w:t>
            </w:r>
            <w:proofErr w:type="spellEnd"/>
            <w:r w:rsidRPr="00CE622D">
              <w:rPr>
                <w:rFonts w:ascii="Times New Roman" w:hAnsi="Times New Roman" w:cs="Times New Roman"/>
              </w:rPr>
              <w:t xml:space="preserve"> Mahallesi ilave plan değişikliğine ilişkin teklifi,</w:t>
            </w:r>
          </w:p>
          <w:p w:rsidR="00D10B66" w:rsidRPr="0078553C" w:rsidRDefault="00D10B66" w:rsidP="00230496">
            <w:pPr>
              <w:pStyle w:val="ListeParagraf"/>
              <w:spacing w:after="160" w:line="259" w:lineRule="auto"/>
              <w:jc w:val="both"/>
              <w:rPr>
                <w:rFonts w:ascii="Times New Roman" w:eastAsia="Times New Roman" w:hAnsi="Times New Roman" w:cs="Times New Roman"/>
                <w:color w:val="000000"/>
                <w:sz w:val="20"/>
                <w:szCs w:val="20"/>
                <w:lang w:eastAsia="tr-TR"/>
              </w:rPr>
            </w:pPr>
          </w:p>
        </w:tc>
      </w:tr>
    </w:tbl>
    <w:p w:rsidR="00C02400" w:rsidRDefault="00C02400" w:rsidP="00D10B66">
      <w:pPr>
        <w:spacing w:after="0" w:line="240" w:lineRule="auto"/>
        <w:ind w:right="-709"/>
        <w:jc w:val="center"/>
      </w:pPr>
    </w:p>
    <w:sectPr w:rsidR="00C02400" w:rsidSect="00D10B66">
      <w:pgSz w:w="11906" w:h="16838"/>
      <w:pgMar w:top="0" w:right="1417"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B12"/>
    <w:multiLevelType w:val="hybridMultilevel"/>
    <w:tmpl w:val="0C300E86"/>
    <w:lvl w:ilvl="0" w:tplc="658ACE82">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F87F0C"/>
    <w:multiLevelType w:val="hybridMultilevel"/>
    <w:tmpl w:val="663A18C0"/>
    <w:lvl w:ilvl="0" w:tplc="4FC80992">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C7EAE"/>
    <w:multiLevelType w:val="hybridMultilevel"/>
    <w:tmpl w:val="89EED2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66"/>
    <w:rsid w:val="00590C1D"/>
    <w:rsid w:val="00C02400"/>
    <w:rsid w:val="00D10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E963"/>
  <w15:chartTrackingRefBased/>
  <w15:docId w15:val="{99BF61C2-9554-4854-9266-95DC680B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6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0B66"/>
    <w:pPr>
      <w:ind w:left="720"/>
      <w:contextualSpacing/>
    </w:pPr>
  </w:style>
  <w:style w:type="paragraph" w:styleId="BalonMetni">
    <w:name w:val="Balloon Text"/>
    <w:basedOn w:val="Normal"/>
    <w:link w:val="BalonMetniChar"/>
    <w:uiPriority w:val="99"/>
    <w:semiHidden/>
    <w:unhideWhenUsed/>
    <w:rsid w:val="00D10B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B66"/>
    <w:rPr>
      <w:rFonts w:ascii="Tahoma" w:hAnsi="Tahoma" w:cs="Tahoma"/>
      <w:sz w:val="16"/>
      <w:szCs w:val="16"/>
    </w:rPr>
  </w:style>
  <w:style w:type="table" w:customStyle="1" w:styleId="TabloKlavuzu3">
    <w:name w:val="Tablo Kılavuzu3"/>
    <w:basedOn w:val="NormalTablo"/>
    <w:next w:val="TabloKlavuzu"/>
    <w:uiPriority w:val="59"/>
    <w:rsid w:val="00D10B6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D1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YÜCETÜRK</dc:creator>
  <cp:keywords/>
  <dc:description/>
  <cp:lastModifiedBy>Neşe YÜCETÜRK</cp:lastModifiedBy>
  <cp:revision>2</cp:revision>
  <dcterms:created xsi:type="dcterms:W3CDTF">2023-05-26T08:56:00Z</dcterms:created>
  <dcterms:modified xsi:type="dcterms:W3CDTF">2023-05-26T09:09:00Z</dcterms:modified>
</cp:coreProperties>
</file>