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0" w:rsidRPr="00E559EB" w:rsidRDefault="009313B1" w:rsidP="003B5AFE">
      <w:pPr>
        <w:pStyle w:val="Balk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İL</w:t>
      </w:r>
      <w:r w:rsidR="006C6F70" w:rsidRPr="00E559EB">
        <w:rPr>
          <w:rFonts w:ascii="Times New Roman" w:hAnsi="Times New Roman" w:cs="Times New Roman"/>
          <w:sz w:val="18"/>
          <w:szCs w:val="18"/>
        </w:rPr>
        <w:t>AN</w:t>
      </w:r>
    </w:p>
    <w:p w:rsidR="00960DCD" w:rsidRPr="00E559EB" w:rsidRDefault="006C6F70" w:rsidP="003B5AFE">
      <w:pPr>
        <w:pStyle w:val="Balk5"/>
        <w:jc w:val="center"/>
        <w:rPr>
          <w:b/>
          <w:sz w:val="18"/>
          <w:szCs w:val="18"/>
        </w:rPr>
      </w:pPr>
      <w:r w:rsidRPr="00E559EB">
        <w:rPr>
          <w:b/>
          <w:sz w:val="18"/>
          <w:szCs w:val="18"/>
        </w:rPr>
        <w:t>GEBZE BELEDİYE BAŞKANLIĞI’NDAN</w:t>
      </w:r>
    </w:p>
    <w:p w:rsidR="003B5AFE" w:rsidRPr="00E559EB" w:rsidRDefault="003B5AFE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</w:p>
    <w:p w:rsidR="006C6F70" w:rsidRPr="00E559EB" w:rsidRDefault="009313B1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lçemiz </w:t>
      </w:r>
      <w:r w:rsidR="00CC79C3" w:rsidRPr="00E559EB">
        <w:rPr>
          <w:rFonts w:ascii="Times New Roman" w:hAnsi="Times New Roman" w:cs="Times New Roman"/>
          <w:sz w:val="18"/>
          <w:szCs w:val="18"/>
        </w:rPr>
        <w:t xml:space="preserve">Balçık ve </w:t>
      </w:r>
      <w:r w:rsidR="00141EC3" w:rsidRPr="00E559EB">
        <w:rPr>
          <w:rFonts w:ascii="Times New Roman" w:hAnsi="Times New Roman" w:cs="Times New Roman"/>
          <w:sz w:val="18"/>
          <w:szCs w:val="18"/>
        </w:rPr>
        <w:t>Güzeller (</w:t>
      </w:r>
      <w:proofErr w:type="spellStart"/>
      <w:r w:rsidR="00141EC3" w:rsidRPr="00E559EB">
        <w:rPr>
          <w:rFonts w:ascii="Times New Roman" w:hAnsi="Times New Roman" w:cs="Times New Roman"/>
          <w:sz w:val="18"/>
          <w:szCs w:val="18"/>
        </w:rPr>
        <w:t>Kirazpınar</w:t>
      </w:r>
      <w:proofErr w:type="spellEnd"/>
      <w:r w:rsidR="00141EC3" w:rsidRPr="00E559EB">
        <w:rPr>
          <w:rFonts w:ascii="Times New Roman" w:hAnsi="Times New Roman" w:cs="Times New Roman"/>
          <w:sz w:val="18"/>
          <w:szCs w:val="18"/>
        </w:rPr>
        <w:t>)</w:t>
      </w:r>
      <w:r w:rsidR="00CC79C3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DC1C64" w:rsidRPr="00E559EB">
        <w:rPr>
          <w:rFonts w:ascii="Times New Roman" w:hAnsi="Times New Roman" w:cs="Times New Roman"/>
          <w:sz w:val="18"/>
          <w:szCs w:val="18"/>
        </w:rPr>
        <w:t>M</w:t>
      </w:r>
      <w:r w:rsidR="000412E5" w:rsidRPr="00E559EB">
        <w:rPr>
          <w:rFonts w:ascii="Times New Roman" w:hAnsi="Times New Roman" w:cs="Times New Roman"/>
          <w:sz w:val="18"/>
          <w:szCs w:val="18"/>
        </w:rPr>
        <w:t>ahalle</w:t>
      </w:r>
      <w:r w:rsidR="00141EC3" w:rsidRPr="00E559EB">
        <w:rPr>
          <w:rFonts w:ascii="Times New Roman" w:hAnsi="Times New Roman" w:cs="Times New Roman"/>
          <w:sz w:val="18"/>
          <w:szCs w:val="18"/>
        </w:rPr>
        <w:t xml:space="preserve">lerinde </w:t>
      </w:r>
      <w:r w:rsidRPr="00E559EB">
        <w:rPr>
          <w:rFonts w:ascii="Times New Roman" w:hAnsi="Times New Roman" w:cs="Times New Roman"/>
          <w:sz w:val="18"/>
          <w:szCs w:val="18"/>
        </w:rPr>
        <w:t>bulunan aşağıda</w:t>
      </w:r>
      <w:r w:rsidR="00E86DBB" w:rsidRPr="00E559EB">
        <w:rPr>
          <w:rFonts w:ascii="Times New Roman" w:hAnsi="Times New Roman" w:cs="Times New Roman"/>
          <w:sz w:val="18"/>
          <w:szCs w:val="18"/>
        </w:rPr>
        <w:t>ki</w:t>
      </w:r>
      <w:r w:rsidRPr="00E559EB">
        <w:rPr>
          <w:rFonts w:ascii="Times New Roman" w:hAnsi="Times New Roman" w:cs="Times New Roman"/>
          <w:sz w:val="18"/>
          <w:szCs w:val="18"/>
        </w:rPr>
        <w:t xml:space="preserve"> liste</w:t>
      </w:r>
      <w:r w:rsidR="00E86DBB" w:rsidRPr="00E559EB">
        <w:rPr>
          <w:rFonts w:ascii="Times New Roman" w:hAnsi="Times New Roman" w:cs="Times New Roman"/>
          <w:sz w:val="18"/>
          <w:szCs w:val="18"/>
        </w:rPr>
        <w:t xml:space="preserve">de </w:t>
      </w:r>
      <w:r w:rsidR="006C6F70" w:rsidRPr="00E559EB">
        <w:rPr>
          <w:rFonts w:ascii="Times New Roman" w:hAnsi="Times New Roman" w:cs="Times New Roman"/>
          <w:sz w:val="18"/>
          <w:szCs w:val="18"/>
        </w:rPr>
        <w:t>mahalle, pafta, ada, parsel numara</w:t>
      </w:r>
      <w:r w:rsidR="00787F32" w:rsidRPr="00E559EB">
        <w:rPr>
          <w:rFonts w:ascii="Times New Roman" w:hAnsi="Times New Roman" w:cs="Times New Roman"/>
          <w:sz w:val="18"/>
          <w:szCs w:val="18"/>
        </w:rPr>
        <w:t>sı</w:t>
      </w:r>
      <w:r w:rsidR="006C6F70" w:rsidRPr="00E559EB">
        <w:rPr>
          <w:rFonts w:ascii="Times New Roman" w:hAnsi="Times New Roman" w:cs="Times New Roman"/>
          <w:sz w:val="18"/>
          <w:szCs w:val="18"/>
        </w:rPr>
        <w:t>, alanı, imar durum</w:t>
      </w:r>
      <w:r w:rsidR="00787F32" w:rsidRPr="00E559EB">
        <w:rPr>
          <w:rFonts w:ascii="Times New Roman" w:hAnsi="Times New Roman" w:cs="Times New Roman"/>
          <w:sz w:val="18"/>
          <w:szCs w:val="18"/>
        </w:rPr>
        <w:t>u</w:t>
      </w:r>
      <w:r w:rsidR="006C6F70" w:rsidRPr="00E559EB">
        <w:rPr>
          <w:rFonts w:ascii="Times New Roman" w:hAnsi="Times New Roman" w:cs="Times New Roman"/>
          <w:sz w:val="18"/>
          <w:szCs w:val="18"/>
        </w:rPr>
        <w:t>,</w:t>
      </w:r>
      <w:r w:rsidR="007F1562" w:rsidRPr="00E559EB">
        <w:rPr>
          <w:rFonts w:ascii="Times New Roman" w:hAnsi="Times New Roman" w:cs="Times New Roman"/>
          <w:sz w:val="18"/>
          <w:szCs w:val="18"/>
        </w:rPr>
        <w:t xml:space="preserve"> taşınmaz durumu, </w:t>
      </w:r>
      <w:r w:rsidR="006C6F70" w:rsidRPr="00E559EB">
        <w:rPr>
          <w:rFonts w:ascii="Times New Roman" w:hAnsi="Times New Roman" w:cs="Times New Roman"/>
          <w:sz w:val="18"/>
          <w:szCs w:val="18"/>
        </w:rPr>
        <w:t>muhammen bedeli</w:t>
      </w:r>
      <w:r w:rsidR="007766EF" w:rsidRPr="00E559EB">
        <w:rPr>
          <w:rFonts w:ascii="Times New Roman" w:hAnsi="Times New Roman" w:cs="Times New Roman"/>
          <w:sz w:val="18"/>
          <w:szCs w:val="18"/>
        </w:rPr>
        <w:t xml:space="preserve">, </w:t>
      </w:r>
      <w:r w:rsidR="006C6F70" w:rsidRPr="00E559EB">
        <w:rPr>
          <w:rFonts w:ascii="Times New Roman" w:hAnsi="Times New Roman" w:cs="Times New Roman"/>
          <w:sz w:val="18"/>
          <w:szCs w:val="18"/>
        </w:rPr>
        <w:t>geçici teminat bedeli</w:t>
      </w:r>
      <w:r w:rsidR="007766EF" w:rsidRPr="00E559EB">
        <w:rPr>
          <w:rFonts w:ascii="Times New Roman" w:hAnsi="Times New Roman" w:cs="Times New Roman"/>
          <w:sz w:val="18"/>
          <w:szCs w:val="18"/>
        </w:rPr>
        <w:t xml:space="preserve"> ve ihale bedeline ait ödeme şekli </w:t>
      </w:r>
      <w:r w:rsidR="006C6F70" w:rsidRPr="00E559EB">
        <w:rPr>
          <w:rFonts w:ascii="Times New Roman" w:hAnsi="Times New Roman" w:cs="Times New Roman"/>
          <w:sz w:val="18"/>
          <w:szCs w:val="18"/>
        </w:rPr>
        <w:t>yazılı</w:t>
      </w:r>
      <w:r w:rsidR="00D213CA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011596">
        <w:rPr>
          <w:rFonts w:ascii="Times New Roman" w:hAnsi="Times New Roman" w:cs="Times New Roman"/>
          <w:sz w:val="18"/>
          <w:szCs w:val="18"/>
        </w:rPr>
        <w:t xml:space="preserve">2 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adet </w:t>
      </w:r>
      <w:r w:rsidR="00532C4C" w:rsidRPr="00E559EB">
        <w:rPr>
          <w:rFonts w:ascii="Times New Roman" w:hAnsi="Times New Roman" w:cs="Times New Roman"/>
          <w:sz w:val="18"/>
          <w:szCs w:val="18"/>
        </w:rPr>
        <w:t xml:space="preserve">parsel </w:t>
      </w:r>
      <w:r w:rsidR="008D6F8E" w:rsidRPr="00E559EB">
        <w:rPr>
          <w:rFonts w:ascii="Times New Roman" w:hAnsi="Times New Roman" w:cs="Times New Roman"/>
          <w:sz w:val="18"/>
          <w:szCs w:val="18"/>
        </w:rPr>
        <w:t>satışa çıkarılmıştır.</w:t>
      </w:r>
    </w:p>
    <w:p w:rsidR="00960DCD" w:rsidRPr="00E559EB" w:rsidRDefault="0074292C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559EB">
        <w:rPr>
          <w:rFonts w:ascii="Times New Roman" w:hAnsi="Times New Roman" w:cs="Times New Roman"/>
          <w:sz w:val="18"/>
          <w:szCs w:val="18"/>
        </w:rPr>
        <w:t>İhale</w:t>
      </w:r>
      <w:r w:rsidR="00D44478" w:rsidRPr="00E559EB">
        <w:rPr>
          <w:rFonts w:ascii="Times New Roman" w:hAnsi="Times New Roman" w:cs="Times New Roman"/>
          <w:sz w:val="18"/>
          <w:szCs w:val="18"/>
        </w:rPr>
        <w:t>,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320BCD" w:rsidRPr="00E559EB">
        <w:rPr>
          <w:rFonts w:ascii="Times New Roman" w:hAnsi="Times New Roman" w:cs="Times New Roman"/>
          <w:sz w:val="18"/>
          <w:szCs w:val="18"/>
        </w:rPr>
        <w:t xml:space="preserve">Taşınmaz Satış Şartnamesinde 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belirtilen 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hususlar doğrultusunda 15 Temmuz Milli İrade Kent Meydanında bulunan Hacı Halil Mah. Şehit Numan Dede Cad. No:5 Gebze/KOCAELİ adresindeki Encümen Toplantı Salonunda </w:t>
      </w:r>
      <w:r w:rsidR="00255DF3" w:rsidRPr="00E559EB">
        <w:rPr>
          <w:rFonts w:ascii="Times New Roman" w:hAnsi="Times New Roman" w:cs="Times New Roman"/>
          <w:sz w:val="18"/>
          <w:szCs w:val="18"/>
        </w:rPr>
        <w:t>aşağıda belirtilen gün ve</w:t>
      </w:r>
      <w:r w:rsidR="00141EC3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8738C0" w:rsidRPr="00E559EB">
        <w:rPr>
          <w:rFonts w:ascii="Times New Roman" w:hAnsi="Times New Roman" w:cs="Times New Roman"/>
          <w:sz w:val="18"/>
          <w:szCs w:val="18"/>
        </w:rPr>
        <w:t>saat</w:t>
      </w:r>
      <w:r w:rsidR="00446E65" w:rsidRPr="00E559EB">
        <w:rPr>
          <w:rFonts w:ascii="Times New Roman" w:hAnsi="Times New Roman" w:cs="Times New Roman"/>
          <w:sz w:val="18"/>
          <w:szCs w:val="18"/>
        </w:rPr>
        <w:t xml:space="preserve">te 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Gebze </w:t>
      </w:r>
      <w:r w:rsidR="006C6F70" w:rsidRPr="00E559EB">
        <w:rPr>
          <w:rFonts w:ascii="Times New Roman" w:hAnsi="Times New Roman" w:cs="Times New Roman"/>
          <w:sz w:val="18"/>
          <w:szCs w:val="18"/>
        </w:rPr>
        <w:t>Belediye</w:t>
      </w:r>
      <w:r w:rsidR="00787F32" w:rsidRPr="00E559EB">
        <w:rPr>
          <w:rFonts w:ascii="Times New Roman" w:hAnsi="Times New Roman" w:cs="Times New Roman"/>
          <w:sz w:val="18"/>
          <w:szCs w:val="18"/>
        </w:rPr>
        <w:t>si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Encümeni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 (İhale Komisyonu)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huz</w:t>
      </w:r>
      <w:r w:rsidR="00452177" w:rsidRPr="00E559EB">
        <w:rPr>
          <w:rFonts w:ascii="Times New Roman" w:hAnsi="Times New Roman" w:cs="Times New Roman"/>
          <w:sz w:val="18"/>
          <w:szCs w:val="18"/>
        </w:rPr>
        <w:t>urunda, 2886 sayılı D.İ.K.’</w:t>
      </w:r>
      <w:proofErr w:type="spellStart"/>
      <w:r w:rsidR="00452177" w:rsidRPr="00E559EB">
        <w:rPr>
          <w:rFonts w:ascii="Times New Roman" w:hAnsi="Times New Roman" w:cs="Times New Roman"/>
          <w:sz w:val="18"/>
          <w:szCs w:val="18"/>
        </w:rPr>
        <w:t>nun</w:t>
      </w:r>
      <w:proofErr w:type="spellEnd"/>
      <w:r w:rsidR="00452177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274D11">
        <w:rPr>
          <w:rFonts w:ascii="Times New Roman" w:hAnsi="Times New Roman" w:cs="Times New Roman"/>
          <w:sz w:val="18"/>
          <w:szCs w:val="18"/>
        </w:rPr>
        <w:t>51/e m</w:t>
      </w:r>
      <w:r w:rsidR="006C6F70" w:rsidRPr="00E559EB">
        <w:rPr>
          <w:rFonts w:ascii="Times New Roman" w:hAnsi="Times New Roman" w:cs="Times New Roman"/>
          <w:sz w:val="18"/>
          <w:szCs w:val="18"/>
        </w:rPr>
        <w:t>adde</w:t>
      </w:r>
      <w:r w:rsidR="0031302C" w:rsidRPr="00E559EB">
        <w:rPr>
          <w:rFonts w:ascii="Times New Roman" w:hAnsi="Times New Roman" w:cs="Times New Roman"/>
          <w:sz w:val="18"/>
          <w:szCs w:val="18"/>
        </w:rPr>
        <w:t>s</w:t>
      </w:r>
      <w:r w:rsidR="00125606" w:rsidRPr="00E559EB">
        <w:rPr>
          <w:rFonts w:ascii="Times New Roman" w:hAnsi="Times New Roman" w:cs="Times New Roman"/>
          <w:sz w:val="18"/>
          <w:szCs w:val="18"/>
        </w:rPr>
        <w:t xml:space="preserve">i </w:t>
      </w:r>
      <w:r w:rsidR="00274D11">
        <w:rPr>
          <w:rFonts w:ascii="Times New Roman" w:hAnsi="Times New Roman" w:cs="Times New Roman"/>
          <w:sz w:val="18"/>
          <w:szCs w:val="18"/>
        </w:rPr>
        <w:t xml:space="preserve">gereği pazarlık usulüyle </w:t>
      </w:r>
      <w:r w:rsidR="006C6F70" w:rsidRPr="00E559EB">
        <w:rPr>
          <w:rFonts w:ascii="Times New Roman" w:hAnsi="Times New Roman" w:cs="Times New Roman"/>
          <w:sz w:val="18"/>
          <w:szCs w:val="18"/>
        </w:rPr>
        <w:t>yapılacaktır.</w:t>
      </w:r>
      <w:proofErr w:type="gramEnd"/>
    </w:p>
    <w:p w:rsidR="001C1986" w:rsidRPr="00E559EB" w:rsidRDefault="001C1986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20BCD" w:rsidRPr="00E559EB" w:rsidRDefault="00320BCD" w:rsidP="003B5A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MÜSTAKİL PARSEL SATIŞ LİSTESİ</w:t>
      </w: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845"/>
        <w:gridCol w:w="567"/>
        <w:gridCol w:w="567"/>
        <w:gridCol w:w="425"/>
        <w:gridCol w:w="850"/>
        <w:gridCol w:w="1276"/>
        <w:gridCol w:w="992"/>
        <w:gridCol w:w="1276"/>
        <w:gridCol w:w="1134"/>
        <w:gridCol w:w="1134"/>
        <w:gridCol w:w="992"/>
        <w:gridCol w:w="567"/>
      </w:tblGrid>
      <w:tr w:rsidR="00F77F6B" w:rsidRPr="00E559EB" w:rsidTr="003711C9">
        <w:trPr>
          <w:trHeight w:val="268"/>
        </w:trPr>
        <w:tc>
          <w:tcPr>
            <w:tcW w:w="432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 No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992" w:type="dxa"/>
            <w:vAlign w:val="center"/>
          </w:tcPr>
          <w:p w:rsidR="00897045" w:rsidRPr="00E559EB" w:rsidRDefault="00897045" w:rsidP="00E1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Taşınmaz Durumu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E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Geçici Teminat Bedeli </w:t>
            </w:r>
          </w:p>
        </w:tc>
        <w:tc>
          <w:tcPr>
            <w:tcW w:w="1134" w:type="dxa"/>
          </w:tcPr>
          <w:p w:rsidR="00897045" w:rsidRPr="00E559EB" w:rsidRDefault="00897045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Bedeline Ait Ödeme Şekli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97045" w:rsidRPr="00E559EB" w:rsidRDefault="00897045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</w:tr>
      <w:tr w:rsidR="00F77F6B" w:rsidRPr="00E559EB" w:rsidTr="003711C9">
        <w:trPr>
          <w:trHeight w:val="621"/>
        </w:trPr>
        <w:tc>
          <w:tcPr>
            <w:tcW w:w="432" w:type="dxa"/>
            <w:shd w:val="clear" w:color="auto" w:fill="auto"/>
            <w:vAlign w:val="center"/>
            <w:hideMark/>
          </w:tcPr>
          <w:p w:rsidR="00897045" w:rsidRPr="00E559EB" w:rsidRDefault="00011596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G22B14A3D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2572,87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Ticaret Alanı Emsal:0.25 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4 Kat</w:t>
            </w:r>
          </w:p>
        </w:tc>
        <w:tc>
          <w:tcPr>
            <w:tcW w:w="992" w:type="dxa"/>
            <w:vAlign w:val="center"/>
          </w:tcPr>
          <w:p w:rsidR="00897045" w:rsidRDefault="00897045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  <w:p w:rsidR="00726FAD" w:rsidRPr="00E559EB" w:rsidRDefault="00726FAD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(Arsa)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37,306,615.00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1,119,198.45 TL</w:t>
            </w:r>
          </w:p>
        </w:tc>
        <w:tc>
          <w:tcPr>
            <w:tcW w:w="1134" w:type="dxa"/>
          </w:tcPr>
          <w:p w:rsidR="00897045" w:rsidRPr="00E559EB" w:rsidRDefault="00897045" w:rsidP="0089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%50’si peşin kalanı 9 ay taksitle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045" w:rsidRPr="00E559EB" w:rsidRDefault="00077293" w:rsidP="0007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11:10</w:t>
            </w:r>
          </w:p>
        </w:tc>
      </w:tr>
      <w:tr w:rsidR="00F77F6B" w:rsidRPr="00E559EB" w:rsidTr="003711C9">
        <w:trPr>
          <w:trHeight w:val="621"/>
        </w:trPr>
        <w:tc>
          <w:tcPr>
            <w:tcW w:w="432" w:type="dxa"/>
            <w:shd w:val="clear" w:color="auto" w:fill="auto"/>
            <w:vAlign w:val="center"/>
          </w:tcPr>
          <w:p w:rsidR="00897045" w:rsidRPr="00E559EB" w:rsidRDefault="00011596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Güzeller (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Kirazpınar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G22B20D2D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6685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8687,54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Ticaret Alanı Emsal:1.50 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8 Kat</w:t>
            </w:r>
          </w:p>
        </w:tc>
        <w:tc>
          <w:tcPr>
            <w:tcW w:w="992" w:type="dxa"/>
            <w:vAlign w:val="center"/>
          </w:tcPr>
          <w:p w:rsidR="00897045" w:rsidRDefault="00897045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  <w:p w:rsidR="00726FAD" w:rsidRPr="00E559EB" w:rsidRDefault="00726FAD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(Arsa)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130,313,100.00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3,909,393.00 TL</w:t>
            </w:r>
          </w:p>
        </w:tc>
        <w:tc>
          <w:tcPr>
            <w:tcW w:w="1134" w:type="dxa"/>
          </w:tcPr>
          <w:p w:rsidR="00897045" w:rsidRPr="00E559EB" w:rsidRDefault="00897045" w:rsidP="0089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%50’si peşin kalanı 12 ay taksitle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045" w:rsidRPr="00E559EB" w:rsidRDefault="00077293" w:rsidP="0007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11:20</w:t>
            </w:r>
          </w:p>
        </w:tc>
      </w:tr>
    </w:tbl>
    <w:p w:rsidR="00D75EB3" w:rsidRPr="00E559EB" w:rsidRDefault="00D75EB3" w:rsidP="00C64E5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83B5A" w:rsidRPr="00E559EB" w:rsidRDefault="00400AC5" w:rsidP="00400A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İHALEYE GİREBİLME KOŞULLARI:</w:t>
      </w:r>
    </w:p>
    <w:p w:rsidR="00400AC5" w:rsidRPr="00E559EB" w:rsidRDefault="00400AC5" w:rsidP="00400AC5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İsteklilerde aran</w:t>
      </w:r>
      <w:bookmarkStart w:id="0" w:name="_GoBack"/>
      <w:bookmarkEnd w:id="0"/>
      <w:r w:rsidRPr="00E559EB">
        <w:rPr>
          <w:rFonts w:ascii="Times New Roman" w:hAnsi="Times New Roman" w:cs="Times New Roman"/>
          <w:sz w:val="18"/>
          <w:szCs w:val="18"/>
        </w:rPr>
        <w:t>acak belgeler</w:t>
      </w:r>
    </w:p>
    <w:p w:rsidR="00F83B5A" w:rsidRPr="00E559EB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GERÇEK KİŞİLERDEN</w:t>
      </w:r>
    </w:p>
    <w:p w:rsidR="00125606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(İmzalı)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F83B5A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</w:t>
      </w:r>
      <w:r w:rsidR="00F83B5A"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osya bedeli makbuzu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İkametgâh Belgesi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</w:t>
      </w:r>
    </w:p>
    <w:p w:rsidR="00125606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imza beyannamesi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proofErr w:type="gramStart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katıl</w:t>
      </w:r>
      <w:r w:rsidR="00210C7B"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ım </w:t>
      </w: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vekaletname ve vekalet edene ait imza beyannamesi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F83B5A" w:rsidRPr="00E559EB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TÜZEL KİŞİLERDEN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 ve kaşeli)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dosya bedeli makbuzu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için adres beyanı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yılına ait Mevzuatı gereği kayıtlı bulunduğu idareden (Dernekler Müdürlüğü, Ticaret ve/veya Sanayi Odası, Ticaret Sicil Müdürlüğü veya ilgili makamdan) tüzel kişiliğin siciline kayıtlı olduğuna dair belge</w:t>
      </w:r>
    </w:p>
    <w:p w:rsidR="00E506C8" w:rsidRPr="00E559EB" w:rsidRDefault="00E506C8" w:rsidP="00E506C8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şirket yetki belgesi ve imza sirküleri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Vekâleten katılım halinde Noter tasdikli </w:t>
      </w:r>
      <w:proofErr w:type="gramStart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vekaletname</w:t>
      </w:r>
      <w:proofErr w:type="gramEnd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vekalet edene ait imza beyannamesi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Ticaret Sicil Gazetesi</w:t>
      </w:r>
    </w:p>
    <w:p w:rsidR="000B3AC2" w:rsidRPr="00E559EB" w:rsidRDefault="000B3AC2" w:rsidP="000B3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13B1" w:rsidRPr="00E559EB" w:rsidRDefault="008738C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İhaleye ait dosya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BD1231" w:rsidRPr="00E559EB">
        <w:rPr>
          <w:rFonts w:ascii="Times New Roman" w:hAnsi="Times New Roman" w:cs="Times New Roman"/>
          <w:sz w:val="18"/>
          <w:szCs w:val="18"/>
        </w:rPr>
        <w:t>1000</w:t>
      </w:r>
      <w:r w:rsidR="006C6F70" w:rsidRPr="00E559EB">
        <w:rPr>
          <w:rFonts w:ascii="Times New Roman" w:hAnsi="Times New Roman" w:cs="Times New Roman"/>
          <w:sz w:val="18"/>
          <w:szCs w:val="18"/>
        </w:rPr>
        <w:t>,00 TL bedelle Emlak ve İstimlak Müdürlüğünden temin edilebilir.</w:t>
      </w:r>
    </w:p>
    <w:p w:rsidR="00434EF8" w:rsidRPr="00E559EB" w:rsidRDefault="00434EF8" w:rsidP="00F37BF8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Taksitli satışlarda muhammen bedel üzerinden %3 oranında alınan geçici teminat sözleşme imzalanmadan önce ihale bedelinin %6’sı oranında kati teminata çevrilerek 2886 sayılı kanun hükümlerine göre idareye yatırılacaktır. Bu zorunluluğa uyulmadığı takdirde ihale iptal edilir.</w:t>
      </w:r>
    </w:p>
    <w:p w:rsidR="00550DA9" w:rsidRPr="00E559EB" w:rsidRDefault="00550DA9" w:rsidP="00F37BF8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559EB">
        <w:rPr>
          <w:rFonts w:ascii="Times New Roman" w:hAnsi="Times New Roman" w:cs="Times New Roman"/>
          <w:sz w:val="18"/>
          <w:szCs w:val="18"/>
        </w:rPr>
        <w:t xml:space="preserve">İstekliler, </w:t>
      </w:r>
      <w:r w:rsidR="0077106B" w:rsidRPr="00E559EB">
        <w:rPr>
          <w:rFonts w:ascii="Times New Roman" w:hAnsi="Times New Roman" w:cs="Times New Roman"/>
          <w:sz w:val="18"/>
          <w:szCs w:val="18"/>
        </w:rPr>
        <w:t xml:space="preserve">taşınmaz satış şartnamesinin tüm sayfalarını ayrı ayrı imzalayarak </w:t>
      </w:r>
      <w:r w:rsidRPr="00E559EB">
        <w:rPr>
          <w:rFonts w:ascii="Times New Roman" w:hAnsi="Times New Roman" w:cs="Times New Roman"/>
          <w:sz w:val="18"/>
          <w:szCs w:val="18"/>
        </w:rPr>
        <w:t>yukarıda istenen bütün bilgi ve belgelerin asılları veya noter tasdikli suretleri</w:t>
      </w:r>
      <w:r w:rsidR="0077106B" w:rsidRPr="00E559EB">
        <w:rPr>
          <w:rFonts w:ascii="Times New Roman" w:hAnsi="Times New Roman" w:cs="Times New Roman"/>
          <w:sz w:val="18"/>
          <w:szCs w:val="18"/>
        </w:rPr>
        <w:t xml:space="preserve"> ile birlikte </w:t>
      </w:r>
      <w:r w:rsidRPr="00E559EB">
        <w:rPr>
          <w:rFonts w:ascii="Times New Roman" w:hAnsi="Times New Roman" w:cs="Times New Roman"/>
          <w:sz w:val="18"/>
          <w:szCs w:val="18"/>
        </w:rPr>
        <w:t xml:space="preserve">eksiksiz olarak hazırlayıp dosyalarını en geç </w:t>
      </w:r>
      <w:r w:rsidRPr="00A40B31">
        <w:rPr>
          <w:rFonts w:ascii="Times New Roman" w:hAnsi="Times New Roman" w:cs="Times New Roman"/>
          <w:sz w:val="18"/>
          <w:szCs w:val="18"/>
        </w:rPr>
        <w:t>ihale gününden 1 (bir) gün önce saat 16:00’a kadar, Gebze Belediyesi Emlak ve İstimlak Müdürlüğüne teslim edebilecekleri gibi</w:t>
      </w:r>
      <w:r w:rsidRPr="00E559EB">
        <w:rPr>
          <w:rFonts w:ascii="Times New Roman" w:hAnsi="Times New Roman" w:cs="Times New Roman"/>
          <w:sz w:val="18"/>
          <w:szCs w:val="18"/>
        </w:rPr>
        <w:t xml:space="preserve"> iadeli taahhütlü olarak da gönderebilirler (posta ile gönderilen tekliflerin de yine aynı saate kadar Emlak ve İstimlak Müdürlüğüne ulaşması şarttır).</w:t>
      </w:r>
      <w:proofErr w:type="gramEnd"/>
    </w:p>
    <w:p w:rsidR="003F7CE2" w:rsidRPr="00E559EB" w:rsidRDefault="003F7CE2" w:rsidP="003F7CE2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 neticesi oluşacak bedelin en az %50’si peşin olmak üzere kalan tutar istenildiği takdirde en fazla yukarıdaki tablo</w:t>
      </w:r>
      <w:r w:rsidR="00F35797" w:rsidRPr="00E559EB">
        <w:rPr>
          <w:rFonts w:ascii="Times New Roman" w:hAnsi="Times New Roman" w:cs="Times New Roman"/>
          <w:sz w:val="18"/>
          <w:szCs w:val="18"/>
        </w:rPr>
        <w:t xml:space="preserve">da </w:t>
      </w:r>
      <w:r w:rsidRPr="00E559EB">
        <w:rPr>
          <w:rFonts w:ascii="Times New Roman" w:hAnsi="Times New Roman" w:cs="Times New Roman"/>
          <w:sz w:val="18"/>
          <w:szCs w:val="18"/>
        </w:rPr>
        <w:t>belirtilen taksit sayısı kadar vade yapılır ve yasal faiz yıllık %24 (aylık %2) uygulanır. Defaten yapılan ödemelerde vade farkı alınmaz. Ancak vadesi geçen borçlar tahsil edilir.</w:t>
      </w:r>
    </w:p>
    <w:p w:rsidR="006C6F70" w:rsidRPr="00E559EB" w:rsidRDefault="003F7CE2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 xml:space="preserve">İhale neticesi oluşacak bedel üzerinden ihale karar pulu </w:t>
      </w:r>
      <w:r w:rsidR="009B56B5">
        <w:rPr>
          <w:rFonts w:ascii="Times New Roman" w:hAnsi="Times New Roman" w:cs="Times New Roman"/>
          <w:sz w:val="18"/>
          <w:szCs w:val="18"/>
        </w:rPr>
        <w:t>alınacak olup, taksitli satışlarda</w:t>
      </w:r>
      <w:r w:rsidR="00726FAD">
        <w:rPr>
          <w:rFonts w:ascii="Times New Roman" w:hAnsi="Times New Roman" w:cs="Times New Roman"/>
          <w:sz w:val="18"/>
          <w:szCs w:val="18"/>
        </w:rPr>
        <w:t xml:space="preserve"> </w:t>
      </w:r>
      <w:r w:rsidR="009B56B5">
        <w:rPr>
          <w:rFonts w:ascii="Times New Roman" w:hAnsi="Times New Roman" w:cs="Times New Roman"/>
          <w:sz w:val="18"/>
          <w:szCs w:val="18"/>
        </w:rPr>
        <w:t xml:space="preserve">buna ek olarak </w:t>
      </w:r>
      <w:r w:rsidR="00726FAD">
        <w:rPr>
          <w:rFonts w:ascii="Times New Roman" w:hAnsi="Times New Roman" w:cs="Times New Roman"/>
          <w:sz w:val="18"/>
          <w:szCs w:val="18"/>
        </w:rPr>
        <w:t xml:space="preserve">sözleşme </w:t>
      </w:r>
      <w:r w:rsidRPr="00E559EB">
        <w:rPr>
          <w:rFonts w:ascii="Times New Roman" w:hAnsi="Times New Roman" w:cs="Times New Roman"/>
          <w:sz w:val="18"/>
          <w:szCs w:val="18"/>
        </w:rPr>
        <w:t>damga vergisi</w:t>
      </w:r>
      <w:r w:rsidR="009B56B5">
        <w:rPr>
          <w:rFonts w:ascii="Times New Roman" w:hAnsi="Times New Roman" w:cs="Times New Roman"/>
          <w:sz w:val="18"/>
          <w:szCs w:val="18"/>
        </w:rPr>
        <w:t xml:space="preserve"> </w:t>
      </w:r>
      <w:r w:rsidRPr="00E559EB">
        <w:rPr>
          <w:rFonts w:ascii="Times New Roman" w:hAnsi="Times New Roman" w:cs="Times New Roman"/>
          <w:sz w:val="18"/>
          <w:szCs w:val="18"/>
        </w:rPr>
        <w:t>alınacaktır.</w:t>
      </w:r>
    </w:p>
    <w:p w:rsidR="00922116" w:rsidRDefault="003B5AFE" w:rsidP="0020285C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A7C0F">
        <w:rPr>
          <w:rFonts w:ascii="Times New Roman" w:hAnsi="Times New Roman" w:cs="Times New Roman"/>
          <w:sz w:val="18"/>
          <w:szCs w:val="18"/>
        </w:rPr>
        <w:t>İhale Komisyonu mahiyetinde</w:t>
      </w:r>
      <w:r w:rsidR="006C6F70" w:rsidRPr="009A7C0F">
        <w:rPr>
          <w:rFonts w:ascii="Times New Roman" w:hAnsi="Times New Roman" w:cs="Times New Roman"/>
          <w:sz w:val="18"/>
          <w:szCs w:val="18"/>
        </w:rPr>
        <w:t xml:space="preserve"> olan encümen</w:t>
      </w:r>
      <w:r w:rsidR="00922116">
        <w:rPr>
          <w:rFonts w:ascii="Times New Roman" w:hAnsi="Times New Roman" w:cs="Times New Roman"/>
          <w:sz w:val="18"/>
          <w:szCs w:val="18"/>
        </w:rPr>
        <w:t xml:space="preserve"> </w:t>
      </w:r>
      <w:r w:rsidR="006C6F70" w:rsidRPr="009A7C0F">
        <w:rPr>
          <w:rFonts w:ascii="Times New Roman" w:hAnsi="Times New Roman" w:cs="Times New Roman"/>
          <w:sz w:val="18"/>
          <w:szCs w:val="18"/>
        </w:rPr>
        <w:t>ihaleyi yapıp yapmamakta serbest</w:t>
      </w:r>
      <w:r w:rsidR="00922116">
        <w:rPr>
          <w:rFonts w:ascii="Times New Roman" w:hAnsi="Times New Roman" w:cs="Times New Roman"/>
          <w:sz w:val="18"/>
          <w:szCs w:val="18"/>
        </w:rPr>
        <w:t>tir.</w:t>
      </w:r>
    </w:p>
    <w:p w:rsidR="00922116" w:rsidRPr="00922116" w:rsidRDefault="00922116" w:rsidP="00922116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İş bu ihale ilanı genel bilgi mahiyetinde olup, satışta ihale şartnamesi hükümleri uygulanacaktır. </w:t>
      </w:r>
    </w:p>
    <w:p w:rsidR="001D44B6" w:rsidRPr="00E559EB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59EB">
        <w:rPr>
          <w:rFonts w:ascii="Times New Roman" w:hAnsi="Times New Roman" w:cs="Times New Roman"/>
          <w:b/>
          <w:sz w:val="18"/>
          <w:szCs w:val="18"/>
        </w:rPr>
        <w:t>İLAN OLUNUR</w:t>
      </w:r>
      <w:r w:rsidRPr="00E559EB">
        <w:rPr>
          <w:rFonts w:ascii="Times New Roman" w:hAnsi="Times New Roman" w:cs="Times New Roman"/>
          <w:b/>
          <w:sz w:val="18"/>
          <w:szCs w:val="18"/>
        </w:rPr>
        <w:tab/>
      </w:r>
    </w:p>
    <w:p w:rsidR="006C6F70" w:rsidRPr="00E559EB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59EB">
        <w:rPr>
          <w:rFonts w:ascii="Times New Roman" w:hAnsi="Times New Roman" w:cs="Times New Roman"/>
          <w:b/>
          <w:sz w:val="18"/>
          <w:szCs w:val="18"/>
        </w:rPr>
        <w:t>GEBZE BELEDİYE BAŞKANLIĞI</w:t>
      </w:r>
    </w:p>
    <w:sectPr w:rsidR="006C6F70" w:rsidRPr="00E559EB" w:rsidSect="00E807A5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9B" w:rsidRDefault="0028659B" w:rsidP="006C6F70">
      <w:pPr>
        <w:spacing w:after="0" w:line="240" w:lineRule="auto"/>
      </w:pPr>
      <w:r>
        <w:separator/>
      </w:r>
    </w:p>
  </w:endnote>
  <w:endnote w:type="continuationSeparator" w:id="0">
    <w:p w:rsidR="0028659B" w:rsidRDefault="0028659B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24802607"/>
      <w:docPartObj>
        <w:docPartGallery w:val="Page Numbers (Bottom of Page)"/>
        <w:docPartUnique/>
      </w:docPartObj>
    </w:sdtPr>
    <w:sdtEndPr/>
    <w:sdtContent>
      <w:p w:rsidR="00E807A5" w:rsidRDefault="00794D34">
        <w:pPr>
          <w:pStyle w:val="AltBilgi"/>
          <w:jc w:val="center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Sayfa </w:t>
        </w:r>
        <w:r w:rsidRPr="00A96EAB">
          <w:rPr>
            <w:rFonts w:ascii="Times New Roman" w:hAnsi="Times New Roman" w:cs="Times New Roman"/>
          </w:rPr>
          <w:fldChar w:fldCharType="begin"/>
        </w:r>
        <w:r w:rsidRPr="00A96EAB">
          <w:rPr>
            <w:rFonts w:ascii="Times New Roman" w:hAnsi="Times New Roman" w:cs="Times New Roman"/>
          </w:rPr>
          <w:instrText>PAGE   \* MERGEFORMAT</w:instrText>
        </w:r>
        <w:r w:rsidRPr="00A96EAB">
          <w:rPr>
            <w:rFonts w:ascii="Times New Roman" w:hAnsi="Times New Roman" w:cs="Times New Roman"/>
          </w:rPr>
          <w:fldChar w:fldCharType="separate"/>
        </w:r>
        <w:r w:rsidR="00011596">
          <w:rPr>
            <w:rFonts w:ascii="Times New Roman" w:hAnsi="Times New Roman" w:cs="Times New Roman"/>
            <w:noProof/>
          </w:rPr>
          <w:t>1</w:t>
        </w:r>
        <w:r w:rsidRPr="00A96EAB">
          <w:rPr>
            <w:rFonts w:ascii="Times New Roman" w:hAnsi="Times New Roman" w:cs="Times New Roman"/>
          </w:rPr>
          <w:fldChar w:fldCharType="end"/>
        </w:r>
        <w:r w:rsidR="00E807A5">
          <w:rPr>
            <w:rFonts w:ascii="Times New Roman" w:hAnsi="Times New Roman" w:cs="Times New Roman"/>
          </w:rPr>
          <w:t>/1</w:t>
        </w:r>
      </w:p>
      <w:p w:rsidR="00794D34" w:rsidRPr="00A96EAB" w:rsidRDefault="00794D34" w:rsidP="00E807A5">
        <w:pPr>
          <w:pStyle w:val="AltBilgi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 </w:t>
        </w:r>
      </w:p>
    </w:sdtContent>
  </w:sdt>
  <w:p w:rsidR="00794D34" w:rsidRDefault="00794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9B" w:rsidRDefault="0028659B" w:rsidP="006C6F70">
      <w:pPr>
        <w:spacing w:after="0" w:line="240" w:lineRule="auto"/>
      </w:pPr>
      <w:r>
        <w:separator/>
      </w:r>
    </w:p>
  </w:footnote>
  <w:footnote w:type="continuationSeparator" w:id="0">
    <w:p w:rsidR="0028659B" w:rsidRDefault="0028659B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7A28DA2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450792D"/>
    <w:multiLevelType w:val="hybridMultilevel"/>
    <w:tmpl w:val="E83E5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146C0"/>
    <w:multiLevelType w:val="hybridMultilevel"/>
    <w:tmpl w:val="C012F824"/>
    <w:lvl w:ilvl="0" w:tplc="35FA19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99575C"/>
    <w:multiLevelType w:val="hybridMultilevel"/>
    <w:tmpl w:val="7E5AB5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B15CE"/>
    <w:multiLevelType w:val="hybridMultilevel"/>
    <w:tmpl w:val="65FCC94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8B61326"/>
    <w:multiLevelType w:val="hybridMultilevel"/>
    <w:tmpl w:val="FE36FA14"/>
    <w:lvl w:ilvl="0" w:tplc="7F58E3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431056"/>
    <w:multiLevelType w:val="hybridMultilevel"/>
    <w:tmpl w:val="4178118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52219"/>
    <w:multiLevelType w:val="hybridMultilevel"/>
    <w:tmpl w:val="5986E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7B05"/>
    <w:multiLevelType w:val="hybridMultilevel"/>
    <w:tmpl w:val="6BBC9678"/>
    <w:lvl w:ilvl="0" w:tplc="778495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05847"/>
    <w:rsid w:val="00011596"/>
    <w:rsid w:val="0002052B"/>
    <w:rsid w:val="00034819"/>
    <w:rsid w:val="000412E5"/>
    <w:rsid w:val="00042CE1"/>
    <w:rsid w:val="00055EC7"/>
    <w:rsid w:val="0006150D"/>
    <w:rsid w:val="00077293"/>
    <w:rsid w:val="00095D83"/>
    <w:rsid w:val="000A1FCC"/>
    <w:rsid w:val="000B0540"/>
    <w:rsid w:val="000B3AC2"/>
    <w:rsid w:val="000B7B72"/>
    <w:rsid w:val="000C5ED7"/>
    <w:rsid w:val="000E0A39"/>
    <w:rsid w:val="000F2062"/>
    <w:rsid w:val="00103DC7"/>
    <w:rsid w:val="00111ACC"/>
    <w:rsid w:val="00114BB8"/>
    <w:rsid w:val="00125606"/>
    <w:rsid w:val="00125660"/>
    <w:rsid w:val="00141EC3"/>
    <w:rsid w:val="00150D16"/>
    <w:rsid w:val="00151654"/>
    <w:rsid w:val="00151FE1"/>
    <w:rsid w:val="00154D74"/>
    <w:rsid w:val="001804FD"/>
    <w:rsid w:val="00187864"/>
    <w:rsid w:val="00190DF2"/>
    <w:rsid w:val="001C142D"/>
    <w:rsid w:val="001C1986"/>
    <w:rsid w:val="001D44B6"/>
    <w:rsid w:val="001E1029"/>
    <w:rsid w:val="001E4C43"/>
    <w:rsid w:val="001F6C79"/>
    <w:rsid w:val="00205FC9"/>
    <w:rsid w:val="00210C7B"/>
    <w:rsid w:val="0022612F"/>
    <w:rsid w:val="00255DF3"/>
    <w:rsid w:val="002650A3"/>
    <w:rsid w:val="00265A41"/>
    <w:rsid w:val="00267AA8"/>
    <w:rsid w:val="00274D11"/>
    <w:rsid w:val="0028659B"/>
    <w:rsid w:val="002A0262"/>
    <w:rsid w:val="002B3443"/>
    <w:rsid w:val="002C4749"/>
    <w:rsid w:val="002C55CA"/>
    <w:rsid w:val="002E1EB4"/>
    <w:rsid w:val="002F6CC0"/>
    <w:rsid w:val="0031302C"/>
    <w:rsid w:val="0031657C"/>
    <w:rsid w:val="00320BCD"/>
    <w:rsid w:val="003463E1"/>
    <w:rsid w:val="00353F85"/>
    <w:rsid w:val="003711C9"/>
    <w:rsid w:val="00382F2D"/>
    <w:rsid w:val="0038345F"/>
    <w:rsid w:val="003B0F47"/>
    <w:rsid w:val="003B49A8"/>
    <w:rsid w:val="003B5AFE"/>
    <w:rsid w:val="003D29B8"/>
    <w:rsid w:val="003E1D06"/>
    <w:rsid w:val="003E6620"/>
    <w:rsid w:val="003F7CE2"/>
    <w:rsid w:val="00400AC5"/>
    <w:rsid w:val="00420332"/>
    <w:rsid w:val="004268ED"/>
    <w:rsid w:val="004328C1"/>
    <w:rsid w:val="00434EF8"/>
    <w:rsid w:val="00446E65"/>
    <w:rsid w:val="00452177"/>
    <w:rsid w:val="00463C1C"/>
    <w:rsid w:val="004851F5"/>
    <w:rsid w:val="00497991"/>
    <w:rsid w:val="004B306F"/>
    <w:rsid w:val="004C0554"/>
    <w:rsid w:val="004C514E"/>
    <w:rsid w:val="004D04A2"/>
    <w:rsid w:val="004F1171"/>
    <w:rsid w:val="004F777E"/>
    <w:rsid w:val="00532C4C"/>
    <w:rsid w:val="0054076B"/>
    <w:rsid w:val="005467C8"/>
    <w:rsid w:val="00550DA9"/>
    <w:rsid w:val="00550F15"/>
    <w:rsid w:val="00565491"/>
    <w:rsid w:val="0056587D"/>
    <w:rsid w:val="00592728"/>
    <w:rsid w:val="005B5184"/>
    <w:rsid w:val="005B5882"/>
    <w:rsid w:val="005C459D"/>
    <w:rsid w:val="005E2CEF"/>
    <w:rsid w:val="005F2A3A"/>
    <w:rsid w:val="00602B3E"/>
    <w:rsid w:val="00605876"/>
    <w:rsid w:val="00621C52"/>
    <w:rsid w:val="006242FA"/>
    <w:rsid w:val="0065062A"/>
    <w:rsid w:val="0067611C"/>
    <w:rsid w:val="00682C94"/>
    <w:rsid w:val="006830C5"/>
    <w:rsid w:val="0068473C"/>
    <w:rsid w:val="00696922"/>
    <w:rsid w:val="006A2842"/>
    <w:rsid w:val="006A49C3"/>
    <w:rsid w:val="006C64A0"/>
    <w:rsid w:val="006C6F70"/>
    <w:rsid w:val="006D0081"/>
    <w:rsid w:val="006D7719"/>
    <w:rsid w:val="006F71AE"/>
    <w:rsid w:val="00726FAD"/>
    <w:rsid w:val="0073051F"/>
    <w:rsid w:val="00731DEA"/>
    <w:rsid w:val="007362B1"/>
    <w:rsid w:val="0074292C"/>
    <w:rsid w:val="007441EE"/>
    <w:rsid w:val="007556E0"/>
    <w:rsid w:val="007635DF"/>
    <w:rsid w:val="0077106B"/>
    <w:rsid w:val="007747C9"/>
    <w:rsid w:val="007766EF"/>
    <w:rsid w:val="00787F32"/>
    <w:rsid w:val="00794D34"/>
    <w:rsid w:val="007A3B78"/>
    <w:rsid w:val="007C30C1"/>
    <w:rsid w:val="007D3BEA"/>
    <w:rsid w:val="007F1562"/>
    <w:rsid w:val="00815FA8"/>
    <w:rsid w:val="008251CC"/>
    <w:rsid w:val="0085243A"/>
    <w:rsid w:val="0086692C"/>
    <w:rsid w:val="00872B51"/>
    <w:rsid w:val="008738C0"/>
    <w:rsid w:val="008773ED"/>
    <w:rsid w:val="00881C6C"/>
    <w:rsid w:val="0088745B"/>
    <w:rsid w:val="008877D1"/>
    <w:rsid w:val="00897045"/>
    <w:rsid w:val="0089728D"/>
    <w:rsid w:val="008B4987"/>
    <w:rsid w:val="008D5CD0"/>
    <w:rsid w:val="008D6F8E"/>
    <w:rsid w:val="008E16EE"/>
    <w:rsid w:val="008F0549"/>
    <w:rsid w:val="00904BC9"/>
    <w:rsid w:val="00922116"/>
    <w:rsid w:val="009313B1"/>
    <w:rsid w:val="009376B4"/>
    <w:rsid w:val="00952D9A"/>
    <w:rsid w:val="00960DCD"/>
    <w:rsid w:val="009616DB"/>
    <w:rsid w:val="00973FDD"/>
    <w:rsid w:val="00984F01"/>
    <w:rsid w:val="009A7C0F"/>
    <w:rsid w:val="009B56B5"/>
    <w:rsid w:val="009C75C7"/>
    <w:rsid w:val="009D4DBC"/>
    <w:rsid w:val="009E1205"/>
    <w:rsid w:val="009E2666"/>
    <w:rsid w:val="009F2450"/>
    <w:rsid w:val="009F2DCC"/>
    <w:rsid w:val="00A04615"/>
    <w:rsid w:val="00A11E79"/>
    <w:rsid w:val="00A4028C"/>
    <w:rsid w:val="00A40B31"/>
    <w:rsid w:val="00A734E5"/>
    <w:rsid w:val="00A86048"/>
    <w:rsid w:val="00A96EAB"/>
    <w:rsid w:val="00AC0F71"/>
    <w:rsid w:val="00AC21B5"/>
    <w:rsid w:val="00AC3002"/>
    <w:rsid w:val="00AD1190"/>
    <w:rsid w:val="00AE331C"/>
    <w:rsid w:val="00B00BF7"/>
    <w:rsid w:val="00B22A34"/>
    <w:rsid w:val="00B233B5"/>
    <w:rsid w:val="00B30D6B"/>
    <w:rsid w:val="00B41DBF"/>
    <w:rsid w:val="00B54882"/>
    <w:rsid w:val="00B766D6"/>
    <w:rsid w:val="00B815F7"/>
    <w:rsid w:val="00B93629"/>
    <w:rsid w:val="00BB19CF"/>
    <w:rsid w:val="00BB2477"/>
    <w:rsid w:val="00BD1231"/>
    <w:rsid w:val="00BD5990"/>
    <w:rsid w:val="00BE1BFD"/>
    <w:rsid w:val="00BF0693"/>
    <w:rsid w:val="00C03D21"/>
    <w:rsid w:val="00C10B03"/>
    <w:rsid w:val="00C45325"/>
    <w:rsid w:val="00C64E58"/>
    <w:rsid w:val="00C77844"/>
    <w:rsid w:val="00CB169E"/>
    <w:rsid w:val="00CB2710"/>
    <w:rsid w:val="00CC79C3"/>
    <w:rsid w:val="00CD3887"/>
    <w:rsid w:val="00CE2931"/>
    <w:rsid w:val="00CF1154"/>
    <w:rsid w:val="00D142F7"/>
    <w:rsid w:val="00D213CA"/>
    <w:rsid w:val="00D31941"/>
    <w:rsid w:val="00D44478"/>
    <w:rsid w:val="00D74242"/>
    <w:rsid w:val="00D75EB3"/>
    <w:rsid w:val="00DB3ED2"/>
    <w:rsid w:val="00DB3FD4"/>
    <w:rsid w:val="00DB7952"/>
    <w:rsid w:val="00DC1C64"/>
    <w:rsid w:val="00DC7AE1"/>
    <w:rsid w:val="00DD73AD"/>
    <w:rsid w:val="00DE1134"/>
    <w:rsid w:val="00DE2038"/>
    <w:rsid w:val="00DE499E"/>
    <w:rsid w:val="00DF0C02"/>
    <w:rsid w:val="00E02508"/>
    <w:rsid w:val="00E130AB"/>
    <w:rsid w:val="00E14BB5"/>
    <w:rsid w:val="00E27E98"/>
    <w:rsid w:val="00E369DC"/>
    <w:rsid w:val="00E400C6"/>
    <w:rsid w:val="00E503A3"/>
    <w:rsid w:val="00E506C8"/>
    <w:rsid w:val="00E5355C"/>
    <w:rsid w:val="00E54848"/>
    <w:rsid w:val="00E559EB"/>
    <w:rsid w:val="00E616E4"/>
    <w:rsid w:val="00E72B10"/>
    <w:rsid w:val="00E7558C"/>
    <w:rsid w:val="00E807A5"/>
    <w:rsid w:val="00E84C1B"/>
    <w:rsid w:val="00E86DBB"/>
    <w:rsid w:val="00E92952"/>
    <w:rsid w:val="00EB5F04"/>
    <w:rsid w:val="00EC5EF5"/>
    <w:rsid w:val="00EE0EC6"/>
    <w:rsid w:val="00EE67BE"/>
    <w:rsid w:val="00EE7893"/>
    <w:rsid w:val="00F217C0"/>
    <w:rsid w:val="00F35797"/>
    <w:rsid w:val="00F41F08"/>
    <w:rsid w:val="00F54515"/>
    <w:rsid w:val="00F655D7"/>
    <w:rsid w:val="00F67657"/>
    <w:rsid w:val="00F71401"/>
    <w:rsid w:val="00F72000"/>
    <w:rsid w:val="00F77F6B"/>
    <w:rsid w:val="00F83B5A"/>
    <w:rsid w:val="00F97DF1"/>
    <w:rsid w:val="00FA09E1"/>
    <w:rsid w:val="00FA3154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31E91AD"/>
  <w15:docId w15:val="{D0EAA779-0A72-46FA-A49A-6F3E5BB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4608FDF-E95D-4719-BB39-2C0300F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Ahmet Aydoğan ÇEVİK</cp:lastModifiedBy>
  <cp:revision>10</cp:revision>
  <cp:lastPrinted>2024-07-01T07:47:00Z</cp:lastPrinted>
  <dcterms:created xsi:type="dcterms:W3CDTF">2024-07-04T05:50:00Z</dcterms:created>
  <dcterms:modified xsi:type="dcterms:W3CDTF">2024-07-26T08:57:00Z</dcterms:modified>
</cp:coreProperties>
</file>