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AE4" w:rsidRPr="00E83AE4" w:rsidRDefault="00E83AE4" w:rsidP="00E83AE4">
      <w:pPr>
        <w:shd w:val="clear" w:color="auto" w:fill="F8F8F8"/>
        <w:spacing w:after="0" w:line="240" w:lineRule="auto"/>
        <w:jc w:val="center"/>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AKARYAKIT VE MADENİ YAĞ SATIN ALINACAKTIR</w:t>
      </w:r>
    </w:p>
    <w:p w:rsidR="00E83AE4" w:rsidRPr="00E83AE4" w:rsidRDefault="00E83AE4" w:rsidP="00E83AE4">
      <w:pPr>
        <w:spacing w:after="0" w:line="240" w:lineRule="auto"/>
        <w:rPr>
          <w:rFonts w:ascii="Times New Roman" w:eastAsia="Times New Roman" w:hAnsi="Times New Roman" w:cs="Times New Roman"/>
          <w:sz w:val="24"/>
          <w:szCs w:val="24"/>
          <w:lang w:eastAsia="tr-TR"/>
        </w:rPr>
      </w:pPr>
      <w:r w:rsidRPr="00E83AE4">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118ABE"/>
          <w:sz w:val="20"/>
          <w:szCs w:val="20"/>
          <w:shd w:val="clear" w:color="auto" w:fill="F8F8F8"/>
          <w:lang w:eastAsia="tr-TR"/>
        </w:rPr>
        <w:t>AKARYAKIT, ADBLUE VE MADENİ YAĞ</w:t>
      </w:r>
      <w:r w:rsidRPr="00E83AE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2024/1556691</w:t>
            </w:r>
          </w:p>
        </w:tc>
      </w:tr>
    </w:tbl>
    <w:p w:rsidR="00E83AE4" w:rsidRPr="00E83AE4" w:rsidRDefault="00E83AE4" w:rsidP="00E83A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E83AE4" w:rsidRPr="00E83AE4" w:rsidTr="00E83AE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B04935"/>
                <w:sz w:val="20"/>
                <w:szCs w:val="20"/>
                <w:lang w:eastAsia="tr-TR"/>
              </w:rPr>
              <w:t>1-İdarenin</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a)</w:t>
            </w:r>
            <w:r w:rsidRPr="00E83AE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GEBZE BELEDİYESİ MAKİNE İKMAL, BAKIM VE ONARIM MÜDÜRLÜĞÜ</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b)</w:t>
            </w:r>
            <w:r w:rsidRPr="00E83AE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GÜZELLER MAHALLESİ BAHAR CADDESİ NO:1 41400 GEBZE/KOCAELİ</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c)</w:t>
            </w:r>
            <w:r w:rsidRPr="00E83AE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262 642 0430 - 262 646 3000</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ç)</w:t>
            </w:r>
            <w:r w:rsidRPr="00E83AE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https://ekap.kik.gov.tr/EKAP/</w:t>
            </w:r>
          </w:p>
        </w:tc>
      </w:tr>
    </w:tbl>
    <w:p w:rsidR="00E83AE4" w:rsidRPr="00E83AE4" w:rsidRDefault="00E83AE4" w:rsidP="00E83AE4">
      <w:pPr>
        <w:spacing w:after="0" w:line="240" w:lineRule="auto"/>
        <w:rPr>
          <w:rFonts w:ascii="Times New Roman" w:eastAsia="Times New Roman" w:hAnsi="Times New Roman" w:cs="Times New Roman"/>
          <w:sz w:val="24"/>
          <w:szCs w:val="24"/>
          <w:lang w:eastAsia="tr-TR"/>
        </w:rPr>
      </w:pP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a)</w:t>
            </w:r>
            <w:r w:rsidRPr="00E83AE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AKARYAKIT, ADBLUE VE MADENİ YAĞ</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b)</w:t>
            </w:r>
            <w:r w:rsidRPr="00E83AE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 xml:space="preserve">22.000 Litre Kurşunsuz benzin 95 oktan, 1.760.000 Litre Motorin, 29.000 Litre </w:t>
            </w:r>
            <w:proofErr w:type="spellStart"/>
            <w:r w:rsidRPr="00E83AE4">
              <w:rPr>
                <w:rFonts w:ascii="Helvetica" w:eastAsia="Times New Roman" w:hAnsi="Helvetica" w:cs="Helvetica"/>
                <w:b/>
                <w:bCs/>
                <w:color w:val="118ABE"/>
                <w:sz w:val="20"/>
                <w:szCs w:val="20"/>
                <w:lang w:eastAsia="tr-TR"/>
              </w:rPr>
              <w:t>Adblue</w:t>
            </w:r>
            <w:proofErr w:type="spellEnd"/>
            <w:r w:rsidRPr="00E83AE4">
              <w:rPr>
                <w:rFonts w:ascii="Helvetica" w:eastAsia="Times New Roman" w:hAnsi="Helvetica" w:cs="Helvetica"/>
                <w:b/>
                <w:bCs/>
                <w:color w:val="118ABE"/>
                <w:sz w:val="20"/>
                <w:szCs w:val="20"/>
                <w:lang w:eastAsia="tr-TR"/>
              </w:rPr>
              <w:t xml:space="preserve"> ile 22 kalem Madeni yağ alımı</w:t>
            </w:r>
            <w:r w:rsidRPr="00E83AE4">
              <w:rPr>
                <w:rFonts w:ascii="Helvetica" w:eastAsia="Times New Roman" w:hAnsi="Helvetica" w:cs="Helvetica"/>
                <w:b/>
                <w:bCs/>
                <w:color w:val="118ABE"/>
                <w:sz w:val="20"/>
                <w:szCs w:val="20"/>
                <w:lang w:eastAsia="tr-TR"/>
              </w:rPr>
              <w:br/>
              <w:t xml:space="preserve">Ayrıntılı bilgiye </w:t>
            </w:r>
            <w:proofErr w:type="spellStart"/>
            <w:r w:rsidRPr="00E83AE4">
              <w:rPr>
                <w:rFonts w:ascii="Helvetica" w:eastAsia="Times New Roman" w:hAnsi="Helvetica" w:cs="Helvetica"/>
                <w:b/>
                <w:bCs/>
                <w:color w:val="118ABE"/>
                <w:sz w:val="20"/>
                <w:szCs w:val="20"/>
                <w:lang w:eastAsia="tr-TR"/>
              </w:rPr>
              <w:t>EKAP’ta</w:t>
            </w:r>
            <w:proofErr w:type="spellEnd"/>
            <w:r w:rsidRPr="00E83AE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c)</w:t>
            </w:r>
            <w:r w:rsidRPr="00E83AE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1. Gebze Belediyesi Makine İkmal Bakım ve Onarım Müdürlüğü yakıt tankı, 2. Taşıt Tanıma Sistemi ile alınacak ilgili ana dağıtıcıya ait tüm istasyonlar, 3. Yükleniciye ait, İdarenin belirttiği yerde bulundurulacak mobil yakıt tankları.</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ç)</w:t>
            </w:r>
            <w:r w:rsidRPr="00E83AE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AKARYAKIT VE ADBLUE kısımları için 394 gün içinde siparişle peyderpey alınır. MADENİ YAĞLAR kısmı için ise 30 gün içinde Makine İkmal, Bakım ve Onarım Müdürlüğüne tek seferde teslim yapılacaktır.</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d)</w:t>
            </w:r>
            <w:r w:rsidRPr="00E83AE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Sözleşmeden sonra 10 gün içinde yer teslimi yapılarak işe başlanır</w:t>
            </w:r>
          </w:p>
        </w:tc>
      </w:tr>
    </w:tbl>
    <w:p w:rsidR="00E83AE4" w:rsidRPr="00E83AE4" w:rsidRDefault="00E83AE4" w:rsidP="00E83AE4">
      <w:pPr>
        <w:spacing w:after="0" w:line="240" w:lineRule="auto"/>
        <w:rPr>
          <w:rFonts w:ascii="Times New Roman" w:eastAsia="Times New Roman" w:hAnsi="Times New Roman" w:cs="Times New Roman"/>
          <w:sz w:val="24"/>
          <w:szCs w:val="24"/>
          <w:lang w:eastAsia="tr-TR"/>
        </w:rPr>
      </w:pP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a)</w:t>
            </w:r>
            <w:r w:rsidRPr="00E83AE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26.12.2024 - 10:00</w:t>
            </w:r>
          </w:p>
        </w:tc>
      </w:tr>
      <w:tr w:rsidR="00E83AE4" w:rsidRPr="00E83AE4" w:rsidTr="00E83AE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b)</w:t>
            </w:r>
            <w:r w:rsidRPr="00E83AE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Destek Hizmetleri Müdürlüğü İhale Servisi</w:t>
            </w:r>
          </w:p>
        </w:tc>
      </w:tr>
    </w:tbl>
    <w:p w:rsidR="00E83AE4" w:rsidRPr="00E83AE4" w:rsidRDefault="00E83AE4" w:rsidP="00E83AE4">
      <w:pPr>
        <w:spacing w:after="0" w:line="240" w:lineRule="auto"/>
        <w:rPr>
          <w:rFonts w:ascii="Times New Roman" w:eastAsia="Times New Roman" w:hAnsi="Times New Roman" w:cs="Times New Roman"/>
          <w:sz w:val="24"/>
          <w:szCs w:val="24"/>
          <w:lang w:eastAsia="tr-TR"/>
        </w:rPr>
      </w:pP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83AE4">
        <w:rPr>
          <w:rFonts w:ascii="Helvetica" w:eastAsia="Times New Roman" w:hAnsi="Helvetica" w:cs="Helvetica"/>
          <w:b/>
          <w:bCs/>
          <w:color w:val="585858"/>
          <w:sz w:val="20"/>
          <w:szCs w:val="20"/>
          <w:shd w:val="clear" w:color="auto" w:fill="F8F8F8"/>
          <w:lang w:eastAsia="tr-TR"/>
        </w:rPr>
        <w:t>kriterler</w:t>
      </w:r>
      <w:proofErr w:type="gramEnd"/>
      <w:r w:rsidRPr="00E83AE4">
        <w:rPr>
          <w:rFonts w:ascii="Helvetica" w:eastAsia="Times New Roman" w:hAnsi="Helvetica" w:cs="Helvetica"/>
          <w:b/>
          <w:bCs/>
          <w:color w:val="585858"/>
          <w:sz w:val="20"/>
          <w:szCs w:val="20"/>
          <w:shd w:val="clear" w:color="auto" w:fill="F8F8F8"/>
          <w:lang w:eastAsia="tr-TR"/>
        </w:rPr>
        <w:t>:</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4.1.</w:t>
      </w:r>
      <w:r w:rsidRPr="00E83AE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4.1.1.3.</w:t>
      </w:r>
      <w:r w:rsidRPr="00E83AE4">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E83AE4" w:rsidRPr="00E83AE4" w:rsidRDefault="00E83AE4" w:rsidP="00E83AE4">
      <w:pPr>
        <w:shd w:val="clear" w:color="auto" w:fill="F8F8F8"/>
        <w:spacing w:after="0" w:line="240" w:lineRule="auto"/>
        <w:jc w:val="both"/>
        <w:rPr>
          <w:rFonts w:ascii="Helvetica" w:eastAsia="Times New Roman" w:hAnsi="Helvetica" w:cs="Helvetica"/>
          <w:color w:val="585858"/>
          <w:sz w:val="20"/>
          <w:szCs w:val="20"/>
          <w:lang w:eastAsia="tr-TR"/>
        </w:rPr>
      </w:pPr>
      <w:r w:rsidRPr="00E83AE4">
        <w:rPr>
          <w:rFonts w:ascii="Helvetica" w:eastAsia="Times New Roman" w:hAnsi="Helvetica" w:cs="Helvetica"/>
          <w:b/>
          <w:bCs/>
          <w:color w:val="118ABE"/>
          <w:sz w:val="20"/>
          <w:szCs w:val="20"/>
          <w:lang w:eastAsia="tr-TR"/>
        </w:rPr>
        <w:t>Akaryakıt İstasyonu Bayiliği</w:t>
      </w:r>
      <w:r w:rsidRPr="00E83AE4">
        <w:rPr>
          <w:rFonts w:ascii="Helvetica" w:eastAsia="Times New Roman" w:hAnsi="Helvetica" w:cs="Helvetica"/>
          <w:b/>
          <w:bCs/>
          <w:color w:val="118ABE"/>
          <w:sz w:val="20"/>
          <w:szCs w:val="20"/>
          <w:lang w:eastAsia="tr-TR"/>
        </w:rPr>
        <w:br/>
        <w:t>Akaryakıt İstasyonu Sayısı</w:t>
      </w:r>
      <w:r w:rsidRPr="00E83AE4">
        <w:rPr>
          <w:rFonts w:ascii="Helvetica" w:eastAsia="Times New Roman" w:hAnsi="Helvetica" w:cs="Helvetica"/>
          <w:b/>
          <w:bCs/>
          <w:color w:val="118ABE"/>
          <w:sz w:val="20"/>
          <w:szCs w:val="20"/>
          <w:lang w:eastAsia="tr-TR"/>
        </w:rPr>
        <w:br/>
        <w:t>İş Yeri Açma ve Çalıştırma Ruhsatı</w:t>
      </w:r>
      <w:r w:rsidRPr="00E83AE4">
        <w:rPr>
          <w:rFonts w:ascii="Helvetica" w:eastAsia="Times New Roman" w:hAnsi="Helvetica" w:cs="Helvetica"/>
          <w:b/>
          <w:bCs/>
          <w:color w:val="118ABE"/>
          <w:sz w:val="20"/>
          <w:szCs w:val="20"/>
          <w:lang w:eastAsia="tr-TR"/>
        </w:rPr>
        <w:br/>
        <w:t>Petrol Bayiliği/Dağıtıcılığı Lisans Belgesi</w:t>
      </w:r>
    </w:p>
    <w:p w:rsidR="00E83AE4" w:rsidRPr="00E83AE4" w:rsidRDefault="00E83AE4" w:rsidP="00E83AE4">
      <w:pPr>
        <w:spacing w:after="0" w:line="240" w:lineRule="auto"/>
        <w:rPr>
          <w:rFonts w:ascii="Times New Roman" w:eastAsia="Times New Roman" w:hAnsi="Times New Roman" w:cs="Times New Roman"/>
          <w:sz w:val="24"/>
          <w:szCs w:val="24"/>
          <w:lang w:eastAsia="tr-TR"/>
        </w:rPr>
      </w:pPr>
      <w:r w:rsidRPr="00E83AE4">
        <w:rPr>
          <w:rFonts w:ascii="Helvetica" w:eastAsia="Times New Roman" w:hAnsi="Helvetica" w:cs="Helvetica"/>
          <w:color w:val="585858"/>
          <w:sz w:val="20"/>
          <w:szCs w:val="20"/>
          <w:lang w:eastAsia="tr-TR"/>
        </w:rPr>
        <w:lastRenderedPageBreak/>
        <w:br/>
      </w:r>
      <w:r w:rsidRPr="00E83AE4">
        <w:rPr>
          <w:rFonts w:ascii="Helvetica" w:eastAsia="Times New Roman" w:hAnsi="Helvetica" w:cs="Helvetica"/>
          <w:b/>
          <w:bCs/>
          <w:color w:val="585858"/>
          <w:sz w:val="20"/>
          <w:szCs w:val="20"/>
          <w:shd w:val="clear" w:color="auto" w:fill="F8F8F8"/>
          <w:lang w:eastAsia="tr-TR"/>
        </w:rPr>
        <w:t>4.1.2.</w:t>
      </w:r>
      <w:r w:rsidRPr="00E83AE4">
        <w:rPr>
          <w:rFonts w:ascii="Helvetica" w:eastAsia="Times New Roman" w:hAnsi="Helvetica" w:cs="Helvetica"/>
          <w:color w:val="585858"/>
          <w:sz w:val="20"/>
          <w:szCs w:val="20"/>
          <w:shd w:val="clear" w:color="auto" w:fill="F8F8F8"/>
          <w:lang w:eastAsia="tr-TR"/>
        </w:rPr>
        <w:t> Teklif vermeye yetkili olduğunu gösteren bilgiler;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4.1.2.1.</w:t>
      </w:r>
      <w:r w:rsidRPr="00E83AE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83AE4">
        <w:rPr>
          <w:rFonts w:ascii="Helvetica" w:eastAsia="Times New Roman" w:hAnsi="Helvetica" w:cs="Helvetica"/>
          <w:color w:val="585858"/>
          <w:sz w:val="20"/>
          <w:szCs w:val="20"/>
          <w:shd w:val="clear" w:color="auto" w:fill="F8F8F8"/>
          <w:lang w:eastAsia="tr-TR"/>
        </w:rPr>
        <w:t>EKAP’tan</w:t>
      </w:r>
      <w:proofErr w:type="spellEnd"/>
      <w:r w:rsidRPr="00E83AE4">
        <w:rPr>
          <w:rFonts w:ascii="Helvetica" w:eastAsia="Times New Roman" w:hAnsi="Helvetica" w:cs="Helvetica"/>
          <w:color w:val="585858"/>
          <w:sz w:val="20"/>
          <w:szCs w:val="20"/>
          <w:shd w:val="clear" w:color="auto" w:fill="F8F8F8"/>
          <w:lang w:eastAsia="tr-TR"/>
        </w:rPr>
        <w:t xml:space="preserve"> alınır.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4.1.3.</w:t>
      </w:r>
      <w:r w:rsidRPr="00E83AE4">
        <w:rPr>
          <w:rFonts w:ascii="Helvetica" w:eastAsia="Times New Roman" w:hAnsi="Helvetica" w:cs="Helvetica"/>
          <w:color w:val="585858"/>
          <w:sz w:val="20"/>
          <w:szCs w:val="20"/>
          <w:shd w:val="clear" w:color="auto" w:fill="F8F8F8"/>
          <w:lang w:eastAsia="tr-TR"/>
        </w:rPr>
        <w:t> Şekli ve içeriği İdari Şartnamede belirlenen teklif mektubu.</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4.1.4.</w:t>
      </w:r>
      <w:r w:rsidRPr="00E83AE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4.1.5</w:t>
      </w:r>
      <w:r w:rsidRPr="00E83AE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E83AE4">
        <w:rPr>
          <w:rFonts w:ascii="Helvetica" w:eastAsia="Times New Roman" w:hAnsi="Helvetica" w:cs="Helvetica"/>
          <w:color w:val="585858"/>
          <w:sz w:val="20"/>
          <w:szCs w:val="20"/>
          <w:lang w:eastAsia="tr-TR"/>
        </w:rPr>
        <w:br/>
      </w:r>
      <w:proofErr w:type="gramStart"/>
      <w:r w:rsidRPr="00E83AE4">
        <w:rPr>
          <w:rFonts w:ascii="Helvetica" w:eastAsia="Times New Roman" w:hAnsi="Helvetica" w:cs="Helvetica"/>
          <w:b/>
          <w:bCs/>
          <w:color w:val="585858"/>
          <w:sz w:val="20"/>
          <w:szCs w:val="20"/>
          <w:shd w:val="clear" w:color="auto" w:fill="F8F8F8"/>
          <w:lang w:eastAsia="tr-TR"/>
        </w:rPr>
        <w:t>4.1.6</w:t>
      </w:r>
      <w:r w:rsidRPr="00E83AE4">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E83AE4">
              <w:rPr>
                <w:rFonts w:ascii="Helvetica" w:eastAsia="Times New Roman" w:hAnsi="Helvetica" w:cs="Helvetica"/>
                <w:b/>
                <w:bCs/>
                <w:color w:val="585858"/>
                <w:sz w:val="20"/>
                <w:szCs w:val="20"/>
                <w:lang w:eastAsia="tr-TR"/>
              </w:rPr>
              <w:t>kriterler</w:t>
            </w:r>
            <w:proofErr w:type="gramEnd"/>
            <w:r w:rsidRPr="00E83AE4">
              <w:rPr>
                <w:rFonts w:ascii="Helvetica" w:eastAsia="Times New Roman" w:hAnsi="Helvetica" w:cs="Helvetica"/>
                <w:b/>
                <w:bCs/>
                <w:color w:val="585858"/>
                <w:sz w:val="20"/>
                <w:szCs w:val="20"/>
                <w:lang w:eastAsia="tr-TR"/>
              </w:rPr>
              <w:t>:</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E83AE4">
              <w:rPr>
                <w:rFonts w:ascii="Helvetica" w:eastAsia="Times New Roman" w:hAnsi="Helvetica" w:cs="Helvetica"/>
                <w:b/>
                <w:bCs/>
                <w:color w:val="585858"/>
                <w:sz w:val="20"/>
                <w:szCs w:val="20"/>
                <w:lang w:eastAsia="tr-TR"/>
              </w:rPr>
              <w:t>yıl sonu</w:t>
            </w:r>
            <w:proofErr w:type="gramEnd"/>
            <w:r w:rsidRPr="00E83AE4">
              <w:rPr>
                <w:rFonts w:ascii="Helvetica" w:eastAsia="Times New Roman" w:hAnsi="Helvetica" w:cs="Helvetica"/>
                <w:b/>
                <w:bCs/>
                <w:color w:val="585858"/>
                <w:sz w:val="20"/>
                <w:szCs w:val="20"/>
                <w:lang w:eastAsia="tr-TR"/>
              </w:rPr>
              <w:t xml:space="preserve"> bilanço bilgileri:</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Sunulan bilanço veya eşdeğer belgelerde;</w:t>
            </w:r>
            <w:r w:rsidRPr="00E83AE4">
              <w:rPr>
                <w:rFonts w:ascii="Helvetica" w:eastAsia="Times New Roman" w:hAnsi="Helvetica" w:cs="Helvetica"/>
                <w:color w:val="585858"/>
                <w:sz w:val="20"/>
                <w:szCs w:val="20"/>
                <w:lang w:eastAsia="tr-TR"/>
              </w:rPr>
              <w:br/>
              <w:t>a) Cari oranın (dönen varlıklar/kısa vadeli borçlar) en az 0,75 olduğunu,</w:t>
            </w:r>
            <w:r w:rsidRPr="00E83AE4">
              <w:rPr>
                <w:rFonts w:ascii="Helvetica" w:eastAsia="Times New Roman" w:hAnsi="Helvetica" w:cs="Helvetica"/>
                <w:color w:val="585858"/>
                <w:sz w:val="20"/>
                <w:szCs w:val="20"/>
                <w:lang w:eastAsia="tr-TR"/>
              </w:rPr>
              <w:br/>
              <w:t>b) Öz kaynak oranının (öz kaynaklar/toplam aktif) en az 0,15 olduğunu,</w:t>
            </w:r>
            <w:r w:rsidRPr="00E83AE4">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E83AE4">
              <w:rPr>
                <w:rFonts w:ascii="Helvetica" w:eastAsia="Times New Roman" w:hAnsi="Helvetica" w:cs="Helvetica"/>
                <w:color w:val="585858"/>
                <w:sz w:val="20"/>
                <w:szCs w:val="20"/>
                <w:lang w:eastAsia="tr-TR"/>
              </w:rPr>
              <w:t>yıl sonu</w:t>
            </w:r>
            <w:proofErr w:type="gramEnd"/>
            <w:r w:rsidRPr="00E83AE4">
              <w:rPr>
                <w:rFonts w:ascii="Helvetica" w:eastAsia="Times New Roman" w:hAnsi="Helvetica" w:cs="Helvetica"/>
                <w:color w:val="585858"/>
                <w:sz w:val="20"/>
                <w:szCs w:val="20"/>
                <w:lang w:eastAsia="tr-TR"/>
              </w:rPr>
              <w:t xml:space="preserve"> bilanço belgelerine ilişkin bilgileri belirtebilirler.</w:t>
            </w:r>
            <w:r w:rsidRPr="00E83AE4">
              <w:rPr>
                <w:rFonts w:ascii="Helvetica" w:eastAsia="Times New Roman" w:hAnsi="Helvetica" w:cs="Helvetica"/>
                <w:color w:val="585858"/>
                <w:sz w:val="20"/>
                <w:szCs w:val="20"/>
                <w:lang w:eastAsia="tr-TR"/>
              </w:rPr>
              <w:br/>
              <w:t xml:space="preserve">Yukarıda belirtilen </w:t>
            </w:r>
            <w:proofErr w:type="gramStart"/>
            <w:r w:rsidRPr="00E83AE4">
              <w:rPr>
                <w:rFonts w:ascii="Helvetica" w:eastAsia="Times New Roman" w:hAnsi="Helvetica" w:cs="Helvetica"/>
                <w:color w:val="585858"/>
                <w:sz w:val="20"/>
                <w:szCs w:val="20"/>
                <w:lang w:eastAsia="tr-TR"/>
              </w:rPr>
              <w:t>kriterleri</w:t>
            </w:r>
            <w:proofErr w:type="gramEnd"/>
            <w:r w:rsidRPr="00E83AE4">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E83AE4">
              <w:rPr>
                <w:rFonts w:ascii="Helvetica" w:eastAsia="Times New Roman" w:hAnsi="Helvetica" w:cs="Helvetica"/>
                <w:color w:val="585858"/>
                <w:sz w:val="20"/>
                <w:szCs w:val="20"/>
                <w:lang w:eastAsia="tr-TR"/>
              </w:rPr>
              <w:t>kriterlerinin</w:t>
            </w:r>
            <w:proofErr w:type="gramEnd"/>
            <w:r w:rsidRPr="00E83AE4">
              <w:rPr>
                <w:rFonts w:ascii="Helvetica" w:eastAsia="Times New Roman" w:hAnsi="Helvetica" w:cs="Helvetica"/>
                <w:color w:val="585858"/>
                <w:sz w:val="20"/>
                <w:szCs w:val="20"/>
                <w:lang w:eastAsia="tr-TR"/>
              </w:rPr>
              <w:t xml:space="preserve"> sağlanıp sağlanmadığına bakılır.</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4.2.2. İş hacmini gösteren belgelere ilişkin bilgiler:</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a) İhalenin yapıldığı yıldan önceki yıla ait toplam ciroyu gösteren gelir tablosuna ait bilgiler,</w:t>
            </w:r>
            <w:r w:rsidRPr="00E83AE4">
              <w:rPr>
                <w:rFonts w:ascii="Helvetica" w:eastAsia="Times New Roman" w:hAnsi="Helvetica" w:cs="Helvetica"/>
                <w:color w:val="585858"/>
                <w:sz w:val="20"/>
                <w:szCs w:val="20"/>
                <w:lang w:eastAsia="tr-TR"/>
              </w:rPr>
              <w:br/>
              <w:t>b) Mal satışları ile ilgili ciro tutarını gösteren belgeler,</w:t>
            </w:r>
            <w:r w:rsidRPr="00E83AE4">
              <w:rPr>
                <w:rFonts w:ascii="Helvetica" w:eastAsia="Times New Roman" w:hAnsi="Helvetica" w:cs="Helvetica"/>
                <w:color w:val="585858"/>
                <w:sz w:val="20"/>
                <w:szCs w:val="20"/>
                <w:lang w:eastAsia="tr-TR"/>
              </w:rPr>
              <w:br/>
              <w:t>Bu bilgilerden birinin sunulması yeterlidir.</w:t>
            </w:r>
            <w:r w:rsidRPr="00E83AE4">
              <w:rPr>
                <w:rFonts w:ascii="Helvetica" w:eastAsia="Times New Roman" w:hAnsi="Helvetica" w:cs="Helvetica"/>
                <w:color w:val="585858"/>
                <w:sz w:val="20"/>
                <w:szCs w:val="20"/>
                <w:lang w:eastAsia="tr-TR"/>
              </w:rPr>
              <w:br/>
              <w:t xml:space="preserve">Bu bilgilere ilişkin tutarların, toplam ciro için, isteklinin teklif edeceği bedelin % 25 inden, mal satışları ile ilgili cironun ise teklif edilen bedelin % 15 inden az olmaması gerekir. Bu </w:t>
            </w:r>
            <w:proofErr w:type="gramStart"/>
            <w:r w:rsidRPr="00E83AE4">
              <w:rPr>
                <w:rFonts w:ascii="Helvetica" w:eastAsia="Times New Roman" w:hAnsi="Helvetica" w:cs="Helvetica"/>
                <w:color w:val="585858"/>
                <w:sz w:val="20"/>
                <w:szCs w:val="20"/>
                <w:lang w:eastAsia="tr-TR"/>
              </w:rPr>
              <w:t>kriterlerden</w:t>
            </w:r>
            <w:proofErr w:type="gramEnd"/>
            <w:r w:rsidRPr="00E83AE4">
              <w:rPr>
                <w:rFonts w:ascii="Helvetica" w:eastAsia="Times New Roman" w:hAnsi="Helvetica" w:cs="Helvetica"/>
                <w:color w:val="585858"/>
                <w:sz w:val="20"/>
                <w:szCs w:val="20"/>
                <w:lang w:eastAsia="tr-TR"/>
              </w:rPr>
              <w:t xml:space="preserve"> herhangi birini sağladığını gösteren bilgileri belirten isteklinin yeterlik bilgileri tablosu uygun kabul edilir.</w:t>
            </w:r>
            <w:r w:rsidRPr="00E83AE4">
              <w:rPr>
                <w:rFonts w:ascii="Helvetica" w:eastAsia="Times New Roman" w:hAnsi="Helvetica" w:cs="Helvetica"/>
                <w:color w:val="585858"/>
                <w:sz w:val="20"/>
                <w:szCs w:val="20"/>
                <w:lang w:eastAsia="tr-TR"/>
              </w:rPr>
              <w:br/>
              <w:t xml:space="preserve">Bu </w:t>
            </w:r>
            <w:proofErr w:type="gramStart"/>
            <w:r w:rsidRPr="00E83AE4">
              <w:rPr>
                <w:rFonts w:ascii="Helvetica" w:eastAsia="Times New Roman" w:hAnsi="Helvetica" w:cs="Helvetica"/>
                <w:color w:val="585858"/>
                <w:sz w:val="20"/>
                <w:szCs w:val="20"/>
                <w:lang w:eastAsia="tr-TR"/>
              </w:rPr>
              <w:t>kriterleri</w:t>
            </w:r>
            <w:proofErr w:type="gramEnd"/>
            <w:r w:rsidRPr="00E83AE4">
              <w:rPr>
                <w:rFonts w:ascii="Helvetica" w:eastAsia="Times New Roman" w:hAnsi="Helvetica" w:cs="Helvetica"/>
                <w:color w:val="585858"/>
                <w:sz w:val="20"/>
                <w:szCs w:val="20"/>
                <w:lang w:eastAsia="tr-TR"/>
              </w:rPr>
              <w:t xml:space="preserve"> önceki yılda sağlayamayan istekliler, son iki yıla ait belgelerini ilişkin bilgileri sunabilirler.</w:t>
            </w:r>
          </w:p>
        </w:tc>
      </w:tr>
    </w:tbl>
    <w:p w:rsidR="00E83AE4" w:rsidRPr="00E83AE4" w:rsidRDefault="00E83AE4" w:rsidP="00E83A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E83AE4">
              <w:rPr>
                <w:rFonts w:ascii="Helvetica" w:eastAsia="Times New Roman" w:hAnsi="Helvetica" w:cs="Helvetica"/>
                <w:b/>
                <w:bCs/>
                <w:color w:val="585858"/>
                <w:sz w:val="20"/>
                <w:szCs w:val="20"/>
                <w:lang w:eastAsia="tr-TR"/>
              </w:rPr>
              <w:t>kriterler</w:t>
            </w:r>
            <w:proofErr w:type="gramEnd"/>
            <w:r w:rsidRPr="00E83AE4">
              <w:rPr>
                <w:rFonts w:ascii="Helvetica" w:eastAsia="Times New Roman" w:hAnsi="Helvetica" w:cs="Helvetica"/>
                <w:b/>
                <w:bCs/>
                <w:color w:val="585858"/>
                <w:sz w:val="20"/>
                <w:szCs w:val="20"/>
                <w:lang w:eastAsia="tr-TR"/>
              </w:rPr>
              <w:t>:</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4.3.1. İş deneyimini gösteren belgelere ilişkin bilgiler:</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Son beş yıl içinde bedel içeren bir sözleşme kapsamında kesin kabul işlemleri tamamlanan ve teklif edilen bedelin </w:t>
            </w:r>
            <w:r w:rsidRPr="00E83AE4">
              <w:rPr>
                <w:rFonts w:ascii="Helvetica" w:eastAsia="Times New Roman" w:hAnsi="Helvetica" w:cs="Helvetica"/>
                <w:b/>
                <w:bCs/>
                <w:color w:val="118ABE"/>
                <w:sz w:val="20"/>
                <w:szCs w:val="20"/>
                <w:lang w:eastAsia="tr-TR"/>
              </w:rPr>
              <w:t>% 30</w:t>
            </w:r>
            <w:r w:rsidRPr="00E83AE4">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p>
        </w:tc>
      </w:tr>
    </w:tbl>
    <w:p w:rsidR="00E83AE4" w:rsidRPr="00E83AE4" w:rsidRDefault="00E83AE4" w:rsidP="00E83A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4.4. Bu ihalede benzer iş olarak kabul edilecek işler:</w:t>
            </w:r>
          </w:p>
        </w:tc>
      </w:tr>
      <w:tr w:rsidR="00E83AE4" w:rsidRPr="00E83AE4" w:rsidTr="00E83AE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83AE4" w:rsidRPr="00E83AE4" w:rsidRDefault="00E83AE4" w:rsidP="00E83AE4">
            <w:pPr>
              <w:spacing w:after="0" w:line="240" w:lineRule="atLeast"/>
              <w:rPr>
                <w:rFonts w:ascii="Helvetica" w:eastAsia="Times New Roman" w:hAnsi="Helvetica" w:cs="Helvetica"/>
                <w:color w:val="585858"/>
                <w:sz w:val="20"/>
                <w:szCs w:val="20"/>
                <w:lang w:eastAsia="tr-TR"/>
              </w:rPr>
            </w:pPr>
            <w:r w:rsidRPr="00E83AE4">
              <w:rPr>
                <w:rFonts w:ascii="Helvetica" w:eastAsia="Times New Roman" w:hAnsi="Helvetica" w:cs="Helvetica"/>
                <w:b/>
                <w:bCs/>
                <w:color w:val="585858"/>
                <w:sz w:val="20"/>
                <w:szCs w:val="20"/>
                <w:lang w:eastAsia="tr-TR"/>
              </w:rPr>
              <w:t>4.4.1.</w:t>
            </w:r>
          </w:p>
          <w:p w:rsidR="00E83AE4" w:rsidRPr="00E83AE4" w:rsidRDefault="00E83AE4" w:rsidP="00E83AE4">
            <w:pPr>
              <w:spacing w:after="0" w:line="240" w:lineRule="atLeast"/>
              <w:rPr>
                <w:rFonts w:ascii="Helvetica" w:eastAsia="Times New Roman" w:hAnsi="Helvetica" w:cs="Helvetica"/>
                <w:b/>
                <w:bCs/>
                <w:color w:val="118ABE"/>
                <w:sz w:val="20"/>
                <w:szCs w:val="20"/>
                <w:lang w:eastAsia="tr-TR"/>
              </w:rPr>
            </w:pPr>
            <w:r w:rsidRPr="00E83AE4">
              <w:rPr>
                <w:rFonts w:ascii="Helvetica" w:eastAsia="Times New Roman" w:hAnsi="Helvetica" w:cs="Helvetica"/>
                <w:b/>
                <w:bCs/>
                <w:color w:val="118ABE"/>
                <w:sz w:val="20"/>
                <w:szCs w:val="20"/>
                <w:lang w:eastAsia="tr-TR"/>
              </w:rPr>
              <w:t>İş bu ihalede sadece AKARYAKIT kısmı için benzer iş olarak, birlikte veya ayrı ayrı olmasına bakılmaksızın Kamu kurumlarına veya özel sektöre yapılmış olan akaryakıt ve/veya akaryakıt mamulleri satım işleri kabul edilecektir.</w:t>
            </w:r>
          </w:p>
        </w:tc>
      </w:tr>
    </w:tbl>
    <w:p w:rsidR="00E83AE4" w:rsidRPr="00E83AE4" w:rsidRDefault="00E83AE4" w:rsidP="00E83AE4">
      <w:pPr>
        <w:spacing w:after="0" w:line="240" w:lineRule="auto"/>
        <w:rPr>
          <w:rFonts w:ascii="Times New Roman" w:eastAsia="Times New Roman" w:hAnsi="Times New Roman" w:cs="Times New Roman"/>
          <w:sz w:val="24"/>
          <w:szCs w:val="24"/>
          <w:lang w:eastAsia="tr-TR"/>
        </w:rPr>
      </w:pP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5.</w:t>
      </w:r>
      <w:r w:rsidRPr="00E83AE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6.</w:t>
      </w:r>
      <w:r w:rsidRPr="00E83AE4">
        <w:rPr>
          <w:rFonts w:ascii="Helvetica" w:eastAsia="Times New Roman" w:hAnsi="Helvetica" w:cs="Helvetica"/>
          <w:color w:val="585858"/>
          <w:sz w:val="20"/>
          <w:szCs w:val="20"/>
          <w:shd w:val="clear" w:color="auto" w:fill="F8F8F8"/>
          <w:lang w:eastAsia="tr-TR"/>
        </w:rPr>
        <w:t> İhale yerli ve yabancı tüm isteklilere açıktır.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7.</w:t>
      </w:r>
      <w:r w:rsidRPr="00E83AE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8.</w:t>
      </w:r>
      <w:r w:rsidRPr="00E83AE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9.</w:t>
      </w:r>
      <w:r w:rsidRPr="00E83AE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lastRenderedPageBreak/>
        <w:br/>
      </w:r>
      <w:r w:rsidRPr="00E83AE4">
        <w:rPr>
          <w:rFonts w:ascii="Helvetica" w:eastAsia="Times New Roman" w:hAnsi="Helvetica" w:cs="Helvetica"/>
          <w:b/>
          <w:bCs/>
          <w:color w:val="585858"/>
          <w:sz w:val="20"/>
          <w:szCs w:val="20"/>
          <w:shd w:val="clear" w:color="auto" w:fill="F8F8F8"/>
          <w:lang w:eastAsia="tr-TR"/>
        </w:rPr>
        <w:t>10.</w:t>
      </w:r>
      <w:r w:rsidRPr="00E83AE4">
        <w:rPr>
          <w:rFonts w:ascii="Helvetica" w:eastAsia="Times New Roman" w:hAnsi="Helvetica" w:cs="Helvetica"/>
          <w:color w:val="585858"/>
          <w:sz w:val="20"/>
          <w:szCs w:val="20"/>
          <w:shd w:val="clear" w:color="auto" w:fill="F8F8F8"/>
          <w:lang w:eastAsia="tr-TR"/>
        </w:rPr>
        <w:t> Bu ihalede, kısmı teklif verilebilir.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11.</w:t>
      </w:r>
      <w:r w:rsidRPr="00E83AE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12.</w:t>
      </w:r>
      <w:r w:rsidRPr="00E83AE4">
        <w:rPr>
          <w:rFonts w:ascii="Helvetica" w:eastAsia="Times New Roman" w:hAnsi="Helvetica" w:cs="Helvetica"/>
          <w:color w:val="585858"/>
          <w:sz w:val="20"/>
          <w:szCs w:val="20"/>
          <w:shd w:val="clear" w:color="auto" w:fill="F8F8F8"/>
          <w:lang w:eastAsia="tr-TR"/>
        </w:rPr>
        <w:t> Bu ihalede elektronik eksiltme yapılmayacaktır.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13.</w:t>
      </w:r>
      <w:r w:rsidRPr="00E83AE4">
        <w:rPr>
          <w:rFonts w:ascii="Helvetica" w:eastAsia="Times New Roman" w:hAnsi="Helvetica" w:cs="Helvetica"/>
          <w:color w:val="585858"/>
          <w:sz w:val="20"/>
          <w:szCs w:val="20"/>
          <w:shd w:val="clear" w:color="auto" w:fill="F8F8F8"/>
          <w:lang w:eastAsia="tr-TR"/>
        </w:rPr>
        <w:t> Verilen tekliflerin geçerlilik süresi, ihale tarihinden itibaren </w:t>
      </w:r>
      <w:r w:rsidRPr="00E83AE4">
        <w:rPr>
          <w:rFonts w:ascii="Helvetica" w:eastAsia="Times New Roman" w:hAnsi="Helvetica" w:cs="Helvetica"/>
          <w:b/>
          <w:bCs/>
          <w:color w:val="118ABE"/>
          <w:sz w:val="20"/>
          <w:szCs w:val="20"/>
          <w:shd w:val="clear" w:color="auto" w:fill="F8F8F8"/>
          <w:lang w:eastAsia="tr-TR"/>
        </w:rPr>
        <w:t>90 (Doksan)</w:t>
      </w:r>
      <w:r w:rsidRPr="00E83AE4">
        <w:rPr>
          <w:rFonts w:ascii="Helvetica" w:eastAsia="Times New Roman" w:hAnsi="Helvetica" w:cs="Helvetica"/>
          <w:color w:val="585858"/>
          <w:sz w:val="20"/>
          <w:szCs w:val="20"/>
          <w:shd w:val="clear" w:color="auto" w:fill="F8F8F8"/>
          <w:lang w:eastAsia="tr-TR"/>
        </w:rPr>
        <w:t> takvim günüdür.</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14.</w:t>
      </w:r>
      <w:r w:rsidRPr="00E83AE4">
        <w:rPr>
          <w:rFonts w:ascii="Helvetica" w:eastAsia="Times New Roman" w:hAnsi="Helvetica" w:cs="Helvetica"/>
          <w:color w:val="585858"/>
          <w:sz w:val="20"/>
          <w:szCs w:val="20"/>
          <w:shd w:val="clear" w:color="auto" w:fill="F8F8F8"/>
          <w:lang w:eastAsia="tr-TR"/>
        </w:rPr>
        <w:t>Konsorsiyum olarak ihaleye teklif verilemez.</w:t>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color w:val="585858"/>
          <w:sz w:val="20"/>
          <w:szCs w:val="20"/>
          <w:lang w:eastAsia="tr-TR"/>
        </w:rPr>
        <w:br/>
      </w:r>
      <w:r w:rsidRPr="00E83AE4">
        <w:rPr>
          <w:rFonts w:ascii="Helvetica" w:eastAsia="Times New Roman" w:hAnsi="Helvetica" w:cs="Helvetica"/>
          <w:b/>
          <w:bCs/>
          <w:color w:val="585858"/>
          <w:sz w:val="20"/>
          <w:szCs w:val="20"/>
          <w:shd w:val="clear" w:color="auto" w:fill="F8F8F8"/>
          <w:lang w:eastAsia="tr-TR"/>
        </w:rPr>
        <w:t>15. Diğer hususlar:</w:t>
      </w:r>
    </w:p>
    <w:p w:rsidR="00E83AE4" w:rsidRPr="00E83AE4" w:rsidRDefault="00E83AE4" w:rsidP="00E83AE4">
      <w:pPr>
        <w:shd w:val="clear" w:color="auto" w:fill="F8F8F8"/>
        <w:spacing w:after="0" w:line="240" w:lineRule="auto"/>
        <w:jc w:val="both"/>
        <w:rPr>
          <w:rFonts w:ascii="Helvetica" w:eastAsia="Times New Roman" w:hAnsi="Helvetica" w:cs="Helvetica"/>
          <w:color w:val="585858"/>
          <w:sz w:val="20"/>
          <w:szCs w:val="20"/>
          <w:lang w:eastAsia="tr-TR"/>
        </w:rPr>
      </w:pPr>
      <w:r w:rsidRPr="00E83AE4">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94435D" w:rsidRDefault="0094435D">
      <w:bookmarkStart w:id="0" w:name="_GoBack"/>
      <w:bookmarkEnd w:id="0"/>
    </w:p>
    <w:sectPr w:rsidR="00944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E4"/>
    <w:rsid w:val="0094435D"/>
    <w:rsid w:val="00E83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7992-8F31-425C-AFE3-1B6ED3D6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83AE4"/>
  </w:style>
  <w:style w:type="character" w:customStyle="1" w:styleId="ilanbaslik">
    <w:name w:val="ilanbaslik"/>
    <w:basedOn w:val="VarsaylanParagrafYazTipi"/>
    <w:rsid w:val="00E83AE4"/>
  </w:style>
  <w:style w:type="paragraph" w:styleId="NormalWeb">
    <w:name w:val="Normal (Web)"/>
    <w:basedOn w:val="Normal"/>
    <w:uiPriority w:val="99"/>
    <w:semiHidden/>
    <w:unhideWhenUsed/>
    <w:rsid w:val="00E83A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01164">
      <w:bodyDiv w:val="1"/>
      <w:marLeft w:val="0"/>
      <w:marRight w:val="0"/>
      <w:marTop w:val="0"/>
      <w:marBottom w:val="0"/>
      <w:divBdr>
        <w:top w:val="none" w:sz="0" w:space="0" w:color="auto"/>
        <w:left w:val="none" w:sz="0" w:space="0" w:color="auto"/>
        <w:bottom w:val="none" w:sz="0" w:space="0" w:color="auto"/>
        <w:right w:val="none" w:sz="0" w:space="0" w:color="auto"/>
      </w:divBdr>
      <w:divsChild>
        <w:div w:id="2089499965">
          <w:marLeft w:val="0"/>
          <w:marRight w:val="0"/>
          <w:marTop w:val="0"/>
          <w:marBottom w:val="0"/>
          <w:divBdr>
            <w:top w:val="none" w:sz="0" w:space="0" w:color="auto"/>
            <w:left w:val="none" w:sz="0" w:space="0" w:color="auto"/>
            <w:bottom w:val="none" w:sz="0" w:space="0" w:color="auto"/>
            <w:right w:val="none" w:sz="0" w:space="0" w:color="auto"/>
          </w:divBdr>
        </w:div>
        <w:div w:id="73428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2024-11-25T06:24:00Z</dcterms:created>
  <dcterms:modified xsi:type="dcterms:W3CDTF">2024-11-25T06:25:00Z</dcterms:modified>
</cp:coreProperties>
</file>