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759" w:rsidRPr="00200759" w:rsidRDefault="00200759" w:rsidP="00200759">
      <w:pPr>
        <w:spacing w:before="300" w:after="300" w:line="240" w:lineRule="auto"/>
        <w:jc w:val="center"/>
        <w:rPr>
          <w:rFonts w:ascii="Helvetica" w:eastAsia="Times New Roman" w:hAnsi="Helvetica" w:cs="Times New Roman"/>
          <w:color w:val="585858"/>
          <w:sz w:val="20"/>
          <w:szCs w:val="20"/>
          <w:shd w:val="clear" w:color="auto" w:fill="F8F8F8"/>
          <w:lang w:eastAsia="tr-TR"/>
        </w:rPr>
      </w:pPr>
      <w:bookmarkStart w:id="0" w:name="_GoBack"/>
      <w:bookmarkEnd w:id="0"/>
      <w:r w:rsidRPr="00200759">
        <w:rPr>
          <w:rFonts w:ascii="Helvetica" w:eastAsia="Times New Roman" w:hAnsi="Helvetica" w:cs="Times New Roman"/>
          <w:b/>
          <w:bCs/>
          <w:color w:val="585858"/>
          <w:sz w:val="20"/>
          <w:szCs w:val="20"/>
          <w:shd w:val="clear" w:color="auto" w:fill="F8F8F8"/>
          <w:lang w:eastAsia="tr-TR"/>
        </w:rPr>
        <w:t>PLENT ALTI ASFALT VE MICIR SATIN ALINACAKTIR</w:t>
      </w:r>
    </w:p>
    <w:p w:rsidR="00200759" w:rsidRPr="00200759" w:rsidRDefault="00200759" w:rsidP="00200759">
      <w:pPr>
        <w:spacing w:after="300" w:line="240" w:lineRule="auto"/>
        <w:rPr>
          <w:rFonts w:ascii="Times New Roman" w:eastAsia="Times New Roman" w:hAnsi="Times New Roman" w:cs="Times New Roman"/>
          <w:sz w:val="24"/>
          <w:szCs w:val="24"/>
          <w:lang w:eastAsia="tr-TR"/>
        </w:rPr>
      </w:pPr>
      <w:r w:rsidRPr="00200759">
        <w:rPr>
          <w:rFonts w:ascii="Helvetica" w:eastAsia="Times New Roman" w:hAnsi="Helvetica" w:cs="Times New Roman"/>
          <w:b/>
          <w:bCs/>
          <w:color w:val="585858"/>
          <w:sz w:val="20"/>
          <w:szCs w:val="20"/>
          <w:u w:val="single"/>
          <w:shd w:val="clear" w:color="auto" w:fill="F8F8F8"/>
          <w:lang w:eastAsia="tr-TR"/>
        </w:rPr>
        <w:t>GEBZE BELEDİYESİ FEN İŞLERİ MÜDÜRLÜĞÜ</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118ABE"/>
          <w:sz w:val="20"/>
          <w:szCs w:val="20"/>
          <w:shd w:val="clear" w:color="auto" w:fill="F8F8F8"/>
          <w:lang w:eastAsia="tr-TR"/>
        </w:rPr>
        <w:t>PLENT ALTI ASFALT VE MICIR</w:t>
      </w:r>
      <w:r w:rsidRPr="00200759">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4"/>
                <w:szCs w:val="24"/>
                <w:lang w:eastAsia="tr-TR"/>
              </w:rPr>
            </w:pPr>
            <w:r w:rsidRPr="00200759">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2025/277379</w:t>
            </w:r>
          </w:p>
        </w:tc>
      </w:tr>
    </w:tbl>
    <w:p w:rsidR="00200759" w:rsidRPr="00200759" w:rsidRDefault="00200759" w:rsidP="00200759">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200759" w:rsidRPr="00200759" w:rsidTr="0020075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B04935"/>
                <w:sz w:val="20"/>
                <w:szCs w:val="20"/>
                <w:lang w:eastAsia="tr-TR"/>
              </w:rPr>
              <w:t>1-İdarenin</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a)</w:t>
            </w:r>
            <w:r w:rsidRPr="0020075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GEBZE BELEDİYESİ FEN İŞLERİ MÜDÜRLÜĞÜ</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b)</w:t>
            </w:r>
            <w:r w:rsidRPr="0020075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KÖŞKLÜÇEŞME MAHALLESİ YENİ BAĞDAT CADDESİ NO:118 - 41400 GEBZE/KOCAELİ</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c)</w:t>
            </w:r>
            <w:r w:rsidRPr="0020075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2626420430 - 2626417811</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ç)</w:t>
            </w:r>
            <w:r w:rsidRPr="00200759">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https://ekap.kik.gov.tr/EKAP/</w:t>
            </w:r>
          </w:p>
        </w:tc>
      </w:tr>
    </w:tbl>
    <w:p w:rsidR="00200759" w:rsidRPr="00200759" w:rsidRDefault="00200759" w:rsidP="00200759">
      <w:pPr>
        <w:spacing w:after="0" w:line="240" w:lineRule="auto"/>
        <w:rPr>
          <w:rFonts w:ascii="Helvetica" w:eastAsia="Times New Roman" w:hAnsi="Helvetica" w:cs="Times New Roman"/>
          <w:color w:val="585858"/>
          <w:sz w:val="20"/>
          <w:szCs w:val="20"/>
          <w:shd w:val="clear" w:color="auto" w:fill="F8F8F8"/>
          <w:lang w:eastAsia="tr-TR"/>
        </w:rPr>
      </w:pP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4"/>
                <w:szCs w:val="24"/>
                <w:lang w:eastAsia="tr-TR"/>
              </w:rPr>
            </w:pPr>
            <w:r w:rsidRPr="00200759">
              <w:rPr>
                <w:rFonts w:ascii="Times New Roman" w:eastAsia="Times New Roman" w:hAnsi="Times New Roman" w:cs="Times New Roman"/>
                <w:b/>
                <w:bCs/>
                <w:sz w:val="20"/>
                <w:szCs w:val="20"/>
                <w:lang w:eastAsia="tr-TR"/>
              </w:rPr>
              <w:t>a)</w:t>
            </w:r>
            <w:r w:rsidRPr="0020075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PLENT ALTI ASFALT VE MICIR</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b)</w:t>
            </w:r>
            <w:r w:rsidRPr="0020075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 xml:space="preserve">11.000 ton </w:t>
            </w:r>
            <w:proofErr w:type="spellStart"/>
            <w:r w:rsidRPr="00200759">
              <w:rPr>
                <w:rFonts w:ascii="Times New Roman" w:eastAsia="Times New Roman" w:hAnsi="Times New Roman" w:cs="Times New Roman"/>
                <w:b/>
                <w:bCs/>
                <w:color w:val="118ABE"/>
                <w:sz w:val="20"/>
                <w:szCs w:val="20"/>
                <w:lang w:eastAsia="tr-TR"/>
              </w:rPr>
              <w:t>Plent</w:t>
            </w:r>
            <w:proofErr w:type="spellEnd"/>
            <w:r w:rsidRPr="00200759">
              <w:rPr>
                <w:rFonts w:ascii="Times New Roman" w:eastAsia="Times New Roman" w:hAnsi="Times New Roman" w:cs="Times New Roman"/>
                <w:b/>
                <w:bCs/>
                <w:color w:val="118ABE"/>
                <w:sz w:val="20"/>
                <w:szCs w:val="20"/>
                <w:lang w:eastAsia="tr-TR"/>
              </w:rPr>
              <w:t xml:space="preserve"> altı asfalt, 15.500 ton </w:t>
            </w:r>
            <w:proofErr w:type="spellStart"/>
            <w:r w:rsidRPr="00200759">
              <w:rPr>
                <w:rFonts w:ascii="Times New Roman" w:eastAsia="Times New Roman" w:hAnsi="Times New Roman" w:cs="Times New Roman"/>
                <w:b/>
                <w:bCs/>
                <w:color w:val="118ABE"/>
                <w:sz w:val="20"/>
                <w:szCs w:val="20"/>
                <w:lang w:eastAsia="tr-TR"/>
              </w:rPr>
              <w:t>kırmataş</w:t>
            </w:r>
            <w:proofErr w:type="spellEnd"/>
            <w:r w:rsidRPr="00200759">
              <w:rPr>
                <w:rFonts w:ascii="Times New Roman" w:eastAsia="Times New Roman" w:hAnsi="Times New Roman" w:cs="Times New Roman"/>
                <w:b/>
                <w:bCs/>
                <w:color w:val="118ABE"/>
                <w:sz w:val="20"/>
                <w:szCs w:val="20"/>
                <w:lang w:eastAsia="tr-TR"/>
              </w:rPr>
              <w:t>(1ve 2 numara mıcır, taş tozu ve PMT) ve 100 ton çimento</w:t>
            </w:r>
            <w:r w:rsidRPr="00200759">
              <w:rPr>
                <w:rFonts w:ascii="Times New Roman" w:eastAsia="Times New Roman" w:hAnsi="Times New Roman" w:cs="Times New Roman"/>
                <w:b/>
                <w:bCs/>
                <w:color w:val="118ABE"/>
                <w:sz w:val="20"/>
                <w:szCs w:val="20"/>
                <w:lang w:eastAsia="tr-TR"/>
              </w:rPr>
              <w:br/>
              <w:t xml:space="preserve">Ayrıntılı bilgiye </w:t>
            </w:r>
            <w:proofErr w:type="spellStart"/>
            <w:r w:rsidRPr="00200759">
              <w:rPr>
                <w:rFonts w:ascii="Times New Roman" w:eastAsia="Times New Roman" w:hAnsi="Times New Roman" w:cs="Times New Roman"/>
                <w:b/>
                <w:bCs/>
                <w:color w:val="118ABE"/>
                <w:sz w:val="20"/>
                <w:szCs w:val="20"/>
                <w:lang w:eastAsia="tr-TR"/>
              </w:rPr>
              <w:t>EKAP’ta</w:t>
            </w:r>
            <w:proofErr w:type="spellEnd"/>
            <w:r w:rsidRPr="00200759">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c)</w:t>
            </w:r>
            <w:r w:rsidRPr="0020075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Gebze Belediyesi Sınırlarında</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ç)</w:t>
            </w:r>
            <w:r w:rsidRPr="0020075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 xml:space="preserve">Sözleşme imzalandıktan sonra ihtiyaca binaen, siparişle 270 gün içerisinde </w:t>
            </w:r>
            <w:proofErr w:type="spellStart"/>
            <w:r w:rsidRPr="00200759">
              <w:rPr>
                <w:rFonts w:ascii="Times New Roman" w:eastAsia="Times New Roman" w:hAnsi="Times New Roman" w:cs="Times New Roman"/>
                <w:b/>
                <w:bCs/>
                <w:color w:val="118ABE"/>
                <w:sz w:val="20"/>
                <w:szCs w:val="20"/>
                <w:lang w:eastAsia="tr-TR"/>
              </w:rPr>
              <w:t>peyder</w:t>
            </w:r>
            <w:proofErr w:type="spellEnd"/>
            <w:r w:rsidRPr="00200759">
              <w:rPr>
                <w:rFonts w:ascii="Times New Roman" w:eastAsia="Times New Roman" w:hAnsi="Times New Roman" w:cs="Times New Roman"/>
                <w:b/>
                <w:bCs/>
                <w:color w:val="118ABE"/>
                <w:sz w:val="20"/>
                <w:szCs w:val="20"/>
                <w:lang w:eastAsia="tr-TR"/>
              </w:rPr>
              <w:t xml:space="preserve"> pey alınacaktır. Ayrıca yüklenici taş tozu ve mıcır (1 ve 2 numara) malzemelerini idarenin isteği ve ihtiyacı doğrultusunda partiler halinde iş başlangıcından itibaren 150. güne kadar teslim edecektir. Teslimatlar Fen İşleri Müdürlüğünün gösterdiği yere yapılacaktır.</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d)</w:t>
            </w:r>
            <w:r w:rsidRPr="0020075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Sözleşme imzalanmasından sonraki iş günü işin süresi başlar.</w:t>
            </w:r>
          </w:p>
        </w:tc>
      </w:tr>
    </w:tbl>
    <w:p w:rsidR="00200759" w:rsidRPr="00200759" w:rsidRDefault="00200759" w:rsidP="00200759">
      <w:pPr>
        <w:spacing w:after="0" w:line="240" w:lineRule="auto"/>
        <w:rPr>
          <w:rFonts w:ascii="Helvetica" w:eastAsia="Times New Roman" w:hAnsi="Helvetica" w:cs="Times New Roman"/>
          <w:color w:val="585858"/>
          <w:sz w:val="20"/>
          <w:szCs w:val="20"/>
          <w:shd w:val="clear" w:color="auto" w:fill="F8F8F8"/>
          <w:lang w:eastAsia="tr-TR"/>
        </w:rPr>
      </w:pP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4"/>
                <w:szCs w:val="24"/>
                <w:lang w:eastAsia="tr-TR"/>
              </w:rPr>
            </w:pPr>
            <w:r w:rsidRPr="00200759">
              <w:rPr>
                <w:rFonts w:ascii="Times New Roman" w:eastAsia="Times New Roman" w:hAnsi="Times New Roman" w:cs="Times New Roman"/>
                <w:b/>
                <w:bCs/>
                <w:sz w:val="20"/>
                <w:szCs w:val="20"/>
                <w:lang w:eastAsia="tr-TR"/>
              </w:rPr>
              <w:t>a)</w:t>
            </w:r>
            <w:r w:rsidRPr="00200759">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28.03.2025 - 10:00</w:t>
            </w:r>
          </w:p>
        </w:tc>
      </w:tr>
      <w:tr w:rsidR="00200759" w:rsidRPr="00200759" w:rsidTr="0020075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b)</w:t>
            </w:r>
            <w:r w:rsidRPr="00200759">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jc w:val="both"/>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İhale Servisi Güzeller Mahallesi Bahar Caddesi No:1</w:t>
            </w:r>
          </w:p>
        </w:tc>
      </w:tr>
    </w:tbl>
    <w:p w:rsidR="00200759" w:rsidRPr="00200759" w:rsidRDefault="00200759" w:rsidP="00200759">
      <w:pPr>
        <w:spacing w:after="0" w:line="240" w:lineRule="auto"/>
        <w:rPr>
          <w:rFonts w:ascii="Helvetica" w:eastAsia="Times New Roman" w:hAnsi="Helvetica" w:cs="Times New Roman"/>
          <w:color w:val="585858"/>
          <w:sz w:val="20"/>
          <w:szCs w:val="20"/>
          <w:shd w:val="clear" w:color="auto" w:fill="F8F8F8"/>
          <w:lang w:eastAsia="tr-TR"/>
        </w:rPr>
      </w:pP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200759">
        <w:rPr>
          <w:rFonts w:ascii="Helvetica" w:eastAsia="Times New Roman" w:hAnsi="Helvetica" w:cs="Times New Roman"/>
          <w:b/>
          <w:bCs/>
          <w:color w:val="585858"/>
          <w:sz w:val="20"/>
          <w:szCs w:val="20"/>
          <w:shd w:val="clear" w:color="auto" w:fill="F8F8F8"/>
          <w:lang w:eastAsia="tr-TR"/>
        </w:rPr>
        <w:t>kriterler</w:t>
      </w:r>
      <w:proofErr w:type="gramEnd"/>
      <w:r w:rsidRPr="00200759">
        <w:rPr>
          <w:rFonts w:ascii="Helvetica" w:eastAsia="Times New Roman" w:hAnsi="Helvetica" w:cs="Times New Roman"/>
          <w:b/>
          <w:bCs/>
          <w:color w:val="585858"/>
          <w:sz w:val="20"/>
          <w:szCs w:val="20"/>
          <w:shd w:val="clear" w:color="auto" w:fill="F8F8F8"/>
          <w:lang w:eastAsia="tr-TR"/>
        </w:rPr>
        <w:t>:</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4.1.</w:t>
      </w:r>
      <w:r w:rsidRPr="00200759">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4.1.2.</w:t>
      </w:r>
      <w:r w:rsidRPr="00200759">
        <w:rPr>
          <w:rFonts w:ascii="Helvetica" w:eastAsia="Times New Roman" w:hAnsi="Helvetica" w:cs="Times New Roman"/>
          <w:color w:val="585858"/>
          <w:sz w:val="20"/>
          <w:szCs w:val="20"/>
          <w:shd w:val="clear" w:color="auto" w:fill="F8F8F8"/>
          <w:lang w:eastAsia="tr-TR"/>
        </w:rPr>
        <w:t> Teklif vermeye yetkili olduğunu gösteren bilgiler;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4.1.2.1.</w:t>
      </w:r>
      <w:r w:rsidRPr="00200759">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00759">
        <w:rPr>
          <w:rFonts w:ascii="Helvetica" w:eastAsia="Times New Roman" w:hAnsi="Helvetica" w:cs="Times New Roman"/>
          <w:color w:val="585858"/>
          <w:sz w:val="20"/>
          <w:szCs w:val="20"/>
          <w:shd w:val="clear" w:color="auto" w:fill="F8F8F8"/>
          <w:lang w:eastAsia="tr-TR"/>
        </w:rPr>
        <w:t>EKAP’tan</w:t>
      </w:r>
      <w:proofErr w:type="spellEnd"/>
      <w:r w:rsidRPr="00200759">
        <w:rPr>
          <w:rFonts w:ascii="Helvetica" w:eastAsia="Times New Roman" w:hAnsi="Helvetica" w:cs="Times New Roman"/>
          <w:color w:val="585858"/>
          <w:sz w:val="20"/>
          <w:szCs w:val="20"/>
          <w:shd w:val="clear" w:color="auto" w:fill="F8F8F8"/>
          <w:lang w:eastAsia="tr-TR"/>
        </w:rPr>
        <w:t xml:space="preserve"> alınır.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4.1.3.</w:t>
      </w:r>
      <w:r w:rsidRPr="00200759">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4.1.4.</w:t>
      </w:r>
      <w:r w:rsidRPr="00200759">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4.1.5</w:t>
      </w:r>
      <w:r w:rsidRPr="00200759">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00759" w:rsidRPr="00200759" w:rsidTr="0020075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4"/>
                <w:szCs w:val="24"/>
                <w:lang w:eastAsia="tr-TR"/>
              </w:rPr>
            </w:pPr>
            <w:r w:rsidRPr="00200759">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200759">
              <w:rPr>
                <w:rFonts w:ascii="Times New Roman" w:eastAsia="Times New Roman" w:hAnsi="Times New Roman" w:cs="Times New Roman"/>
                <w:b/>
                <w:bCs/>
                <w:sz w:val="20"/>
                <w:szCs w:val="20"/>
                <w:lang w:eastAsia="tr-TR"/>
              </w:rPr>
              <w:t>kriterler</w:t>
            </w:r>
            <w:proofErr w:type="gramEnd"/>
            <w:r w:rsidRPr="00200759">
              <w:rPr>
                <w:rFonts w:ascii="Times New Roman" w:eastAsia="Times New Roman" w:hAnsi="Times New Roman" w:cs="Times New Roman"/>
                <w:b/>
                <w:bCs/>
                <w:sz w:val="20"/>
                <w:szCs w:val="20"/>
                <w:lang w:eastAsia="tr-TR"/>
              </w:rPr>
              <w:t>:</w:t>
            </w:r>
          </w:p>
        </w:tc>
      </w:tr>
      <w:tr w:rsidR="00200759" w:rsidRPr="00200759" w:rsidTr="0020075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lastRenderedPageBreak/>
              <w:t xml:space="preserve">İdare tarafından ekonomik ve mali yeterliğe ilişkin </w:t>
            </w:r>
            <w:proofErr w:type="gramStart"/>
            <w:r w:rsidRPr="00200759">
              <w:rPr>
                <w:rFonts w:ascii="Times New Roman" w:eastAsia="Times New Roman" w:hAnsi="Times New Roman" w:cs="Times New Roman"/>
                <w:sz w:val="20"/>
                <w:szCs w:val="20"/>
                <w:lang w:eastAsia="tr-TR"/>
              </w:rPr>
              <w:t>kriter</w:t>
            </w:r>
            <w:proofErr w:type="gramEnd"/>
            <w:r w:rsidRPr="00200759">
              <w:rPr>
                <w:rFonts w:ascii="Times New Roman" w:eastAsia="Times New Roman" w:hAnsi="Times New Roman" w:cs="Times New Roman"/>
                <w:sz w:val="20"/>
                <w:szCs w:val="20"/>
                <w:lang w:eastAsia="tr-TR"/>
              </w:rPr>
              <w:t xml:space="preserve"> belirtilmemiştir.</w:t>
            </w:r>
          </w:p>
        </w:tc>
      </w:tr>
    </w:tbl>
    <w:p w:rsidR="00200759" w:rsidRPr="00200759" w:rsidRDefault="00200759" w:rsidP="00200759">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00759" w:rsidRPr="00200759" w:rsidTr="0020075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200759">
              <w:rPr>
                <w:rFonts w:ascii="Times New Roman" w:eastAsia="Times New Roman" w:hAnsi="Times New Roman" w:cs="Times New Roman"/>
                <w:b/>
                <w:bCs/>
                <w:sz w:val="20"/>
                <w:szCs w:val="20"/>
                <w:lang w:eastAsia="tr-TR"/>
              </w:rPr>
              <w:t>kriterler</w:t>
            </w:r>
            <w:proofErr w:type="gramEnd"/>
            <w:r w:rsidRPr="00200759">
              <w:rPr>
                <w:rFonts w:ascii="Times New Roman" w:eastAsia="Times New Roman" w:hAnsi="Times New Roman" w:cs="Times New Roman"/>
                <w:b/>
                <w:bCs/>
                <w:sz w:val="20"/>
                <w:szCs w:val="20"/>
                <w:lang w:eastAsia="tr-TR"/>
              </w:rPr>
              <w:t>:</w:t>
            </w:r>
          </w:p>
        </w:tc>
      </w:tr>
      <w:tr w:rsidR="00200759" w:rsidRPr="00200759" w:rsidTr="0020075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sz w:val="20"/>
                <w:szCs w:val="20"/>
                <w:lang w:eastAsia="tr-TR"/>
              </w:rPr>
              <w:t>4.3.1. Yetkili satıcılığı veya imalatçılığı gösteren belgelere ilişkin bilgiler:</w:t>
            </w:r>
          </w:p>
        </w:tc>
      </w:tr>
      <w:tr w:rsidR="00200759" w:rsidRPr="00200759" w:rsidTr="0020075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sz w:val="20"/>
                <w:szCs w:val="20"/>
                <w:lang w:eastAsia="tr-TR"/>
              </w:rPr>
              <w:t>a) İmalatçı ise imalatçı olduğunu gösteren belge veya belgelere ilişkin bilgiler,</w:t>
            </w:r>
            <w:r w:rsidRPr="00200759">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200759">
              <w:rPr>
                <w:rFonts w:ascii="Times New Roman" w:eastAsia="Times New Roman" w:hAnsi="Times New Roman" w:cs="Times New Roman"/>
                <w:sz w:val="20"/>
                <w:szCs w:val="20"/>
                <w:lang w:eastAsia="tr-TR"/>
              </w:rPr>
              <w:br/>
              <w:t xml:space="preserve">c) Türkiye’de serbest bölgelerde faaliyet gösteriyor ise yukarıdaki belgelerde belirtilen serbest bölge </w:t>
            </w:r>
            <w:proofErr w:type="spellStart"/>
            <w:r w:rsidRPr="00200759">
              <w:rPr>
                <w:rFonts w:ascii="Times New Roman" w:eastAsia="Times New Roman" w:hAnsi="Times New Roman" w:cs="Times New Roman"/>
                <w:sz w:val="20"/>
                <w:szCs w:val="20"/>
                <w:lang w:eastAsia="tr-TR"/>
              </w:rPr>
              <w:t>faliyet</w:t>
            </w:r>
            <w:proofErr w:type="spellEnd"/>
            <w:r w:rsidRPr="00200759">
              <w:rPr>
                <w:rFonts w:ascii="Times New Roman" w:eastAsia="Times New Roman" w:hAnsi="Times New Roman" w:cs="Times New Roman"/>
                <w:sz w:val="20"/>
                <w:szCs w:val="20"/>
                <w:lang w:eastAsia="tr-TR"/>
              </w:rPr>
              <w:t xml:space="preserve"> belgesine ilişkin bilgiler.</w:t>
            </w:r>
            <w:r w:rsidRPr="00200759">
              <w:rPr>
                <w:rFonts w:ascii="Times New Roman" w:eastAsia="Times New Roman" w:hAnsi="Times New Roman" w:cs="Times New Roman"/>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200759" w:rsidRPr="00200759" w:rsidRDefault="00200759" w:rsidP="00200759">
            <w:pPr>
              <w:spacing w:after="0" w:line="240" w:lineRule="atLeast"/>
              <w:rPr>
                <w:rFonts w:ascii="Times New Roman" w:eastAsia="Times New Roman" w:hAnsi="Times New Roman" w:cs="Times New Roman"/>
                <w:sz w:val="20"/>
                <w:szCs w:val="20"/>
                <w:lang w:eastAsia="tr-TR"/>
              </w:rPr>
            </w:pPr>
            <w:r w:rsidRPr="00200759">
              <w:rPr>
                <w:rFonts w:ascii="Times New Roman" w:eastAsia="Times New Roman" w:hAnsi="Times New Roman" w:cs="Times New Roman"/>
                <w:b/>
                <w:bCs/>
                <w:color w:val="118ABE"/>
                <w:sz w:val="20"/>
                <w:szCs w:val="20"/>
                <w:lang w:eastAsia="tr-TR"/>
              </w:rPr>
              <w:t>İmalat Yeterlik Belgesi</w:t>
            </w:r>
            <w:r w:rsidRPr="00200759">
              <w:rPr>
                <w:rFonts w:ascii="Times New Roman" w:eastAsia="Times New Roman" w:hAnsi="Times New Roman" w:cs="Times New Roman"/>
                <w:b/>
                <w:bCs/>
                <w:color w:val="118ABE"/>
                <w:sz w:val="20"/>
                <w:szCs w:val="20"/>
                <w:lang w:eastAsia="tr-TR"/>
              </w:rPr>
              <w:br/>
              <w:t>İmalatçı Belgesi</w:t>
            </w:r>
            <w:r w:rsidRPr="00200759">
              <w:rPr>
                <w:rFonts w:ascii="Times New Roman" w:eastAsia="Times New Roman" w:hAnsi="Times New Roman" w:cs="Times New Roman"/>
                <w:b/>
                <w:bCs/>
                <w:color w:val="118ABE"/>
                <w:sz w:val="20"/>
                <w:szCs w:val="20"/>
                <w:lang w:eastAsia="tr-TR"/>
              </w:rPr>
              <w:br/>
              <w:t>Kapasite Raporu</w:t>
            </w:r>
            <w:r w:rsidRPr="00200759">
              <w:rPr>
                <w:rFonts w:ascii="Times New Roman" w:eastAsia="Times New Roman" w:hAnsi="Times New Roman" w:cs="Times New Roman"/>
                <w:b/>
                <w:bCs/>
                <w:color w:val="118ABE"/>
                <w:sz w:val="20"/>
                <w:szCs w:val="20"/>
                <w:lang w:eastAsia="tr-TR"/>
              </w:rPr>
              <w:br/>
              <w:t>Sanayi Sicil Belgesi</w:t>
            </w:r>
            <w:r w:rsidRPr="00200759">
              <w:rPr>
                <w:rFonts w:ascii="Times New Roman" w:eastAsia="Times New Roman" w:hAnsi="Times New Roman" w:cs="Times New Roman"/>
                <w:b/>
                <w:bCs/>
                <w:color w:val="118ABE"/>
                <w:sz w:val="20"/>
                <w:szCs w:val="20"/>
                <w:lang w:eastAsia="tr-TR"/>
              </w:rPr>
              <w:br/>
              <w:t>Yerli malı belgesi veya teknolojik ürün deneyim belgesi</w:t>
            </w:r>
          </w:p>
        </w:tc>
      </w:tr>
    </w:tbl>
    <w:p w:rsidR="00200759" w:rsidRPr="00200759" w:rsidRDefault="00200759" w:rsidP="00200759">
      <w:pPr>
        <w:spacing w:after="0" w:line="240" w:lineRule="auto"/>
        <w:rPr>
          <w:rFonts w:ascii="Helvetica" w:eastAsia="Times New Roman" w:hAnsi="Helvetica" w:cs="Times New Roman"/>
          <w:color w:val="585858"/>
          <w:sz w:val="20"/>
          <w:szCs w:val="20"/>
          <w:shd w:val="clear" w:color="auto" w:fill="F8F8F8"/>
          <w:lang w:eastAsia="tr-TR"/>
        </w:rPr>
      </w:pP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5.</w:t>
      </w:r>
      <w:r w:rsidRPr="0020075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6.</w:t>
      </w:r>
      <w:r w:rsidRPr="00200759">
        <w:rPr>
          <w:rFonts w:ascii="Helvetica" w:eastAsia="Times New Roman" w:hAnsi="Helvetica" w:cs="Times New Roman"/>
          <w:color w:val="585858"/>
          <w:sz w:val="20"/>
          <w:szCs w:val="20"/>
          <w:shd w:val="clear" w:color="auto" w:fill="F8F8F8"/>
          <w:lang w:eastAsia="tr-TR"/>
        </w:rPr>
        <w:t> İhale yerli ve yabancı tüm isteklilere açıktır.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7.</w:t>
      </w:r>
      <w:r w:rsidRPr="00200759">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8.</w:t>
      </w:r>
      <w:r w:rsidRPr="00200759">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9.</w:t>
      </w:r>
      <w:r w:rsidRPr="00200759">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10.</w:t>
      </w:r>
      <w:r w:rsidRPr="00200759">
        <w:rPr>
          <w:rFonts w:ascii="Helvetica" w:eastAsia="Times New Roman" w:hAnsi="Helvetica" w:cs="Times New Roman"/>
          <w:color w:val="585858"/>
          <w:sz w:val="20"/>
          <w:szCs w:val="20"/>
          <w:shd w:val="clear" w:color="auto" w:fill="F8F8F8"/>
          <w:lang w:eastAsia="tr-TR"/>
        </w:rPr>
        <w:t> Bu ihalede, işin tamamı için teklif verilecektir.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11.</w:t>
      </w:r>
      <w:r w:rsidRPr="0020075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12.</w:t>
      </w:r>
      <w:r w:rsidRPr="00200759">
        <w:rPr>
          <w:rFonts w:ascii="Helvetica" w:eastAsia="Times New Roman" w:hAnsi="Helvetica" w:cs="Times New Roman"/>
          <w:color w:val="585858"/>
          <w:sz w:val="20"/>
          <w:szCs w:val="20"/>
          <w:shd w:val="clear" w:color="auto" w:fill="F8F8F8"/>
          <w:lang w:eastAsia="tr-TR"/>
        </w:rPr>
        <w:t> Bu ihalede elektronik eksiltme yapılmayacaktır.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13.</w:t>
      </w:r>
      <w:r w:rsidRPr="0020075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200759">
        <w:rPr>
          <w:rFonts w:ascii="Helvetica" w:eastAsia="Times New Roman" w:hAnsi="Helvetica" w:cs="Times New Roman"/>
          <w:b/>
          <w:bCs/>
          <w:color w:val="118ABE"/>
          <w:sz w:val="20"/>
          <w:szCs w:val="20"/>
          <w:shd w:val="clear" w:color="auto" w:fill="F8F8F8"/>
          <w:lang w:eastAsia="tr-TR"/>
        </w:rPr>
        <w:t>90 (Doksan)</w:t>
      </w:r>
      <w:r w:rsidRPr="00200759">
        <w:rPr>
          <w:rFonts w:ascii="Helvetica" w:eastAsia="Times New Roman" w:hAnsi="Helvetica" w:cs="Times New Roman"/>
          <w:color w:val="585858"/>
          <w:sz w:val="20"/>
          <w:szCs w:val="20"/>
          <w:shd w:val="clear" w:color="auto" w:fill="F8F8F8"/>
          <w:lang w:eastAsia="tr-TR"/>
        </w:rPr>
        <w:t> takvim günüdür.</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14.</w:t>
      </w:r>
      <w:r w:rsidRPr="00200759">
        <w:rPr>
          <w:rFonts w:ascii="Helvetica" w:eastAsia="Times New Roman" w:hAnsi="Helvetica" w:cs="Times New Roman"/>
          <w:color w:val="585858"/>
          <w:sz w:val="20"/>
          <w:szCs w:val="20"/>
          <w:shd w:val="clear" w:color="auto" w:fill="F8F8F8"/>
          <w:lang w:eastAsia="tr-TR"/>
        </w:rPr>
        <w:t>Konsorsiyum olarak ihaleye teklif verilemez.</w:t>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color w:val="585858"/>
          <w:sz w:val="20"/>
          <w:szCs w:val="20"/>
          <w:shd w:val="clear" w:color="auto" w:fill="F8F8F8"/>
          <w:lang w:eastAsia="tr-TR"/>
        </w:rPr>
        <w:br/>
      </w:r>
      <w:r w:rsidRPr="00200759">
        <w:rPr>
          <w:rFonts w:ascii="Helvetica" w:eastAsia="Times New Roman" w:hAnsi="Helvetica" w:cs="Times New Roman"/>
          <w:b/>
          <w:bCs/>
          <w:color w:val="585858"/>
          <w:sz w:val="20"/>
          <w:szCs w:val="20"/>
          <w:shd w:val="clear" w:color="auto" w:fill="F8F8F8"/>
          <w:lang w:eastAsia="tr-TR"/>
        </w:rPr>
        <w:t>15. Diğer hususlar:</w:t>
      </w:r>
    </w:p>
    <w:p w:rsidR="00200759" w:rsidRPr="00200759" w:rsidRDefault="00200759" w:rsidP="00200759">
      <w:pPr>
        <w:spacing w:after="0" w:line="240" w:lineRule="auto"/>
        <w:rPr>
          <w:rFonts w:ascii="Times New Roman" w:eastAsia="Times New Roman" w:hAnsi="Times New Roman" w:cs="Times New Roman"/>
          <w:sz w:val="24"/>
          <w:szCs w:val="24"/>
          <w:lang w:eastAsia="tr-TR"/>
        </w:rPr>
      </w:pPr>
      <w:r w:rsidRPr="00200759">
        <w:rPr>
          <w:rFonts w:ascii="Helvetica" w:eastAsia="Times New Roman" w:hAnsi="Helvetica" w:cs="Times New Roman"/>
          <w:color w:val="585858"/>
          <w:sz w:val="20"/>
          <w:szCs w:val="20"/>
          <w:shd w:val="clear" w:color="auto" w:fill="F8F8F8"/>
          <w:lang w:eastAsia="tr-TR"/>
        </w:rPr>
        <w:t>Teklif fiyatı ihale komisyonu tarafından aşırı düşük olarak tespit edilen isteklilerden Kanunun 38 inci maddesine göre açıklama istenecektir.</w:t>
      </w:r>
    </w:p>
    <w:p w:rsidR="00200759" w:rsidRPr="00200759" w:rsidRDefault="00200759" w:rsidP="00200759">
      <w:pPr>
        <w:spacing w:after="0" w:line="240" w:lineRule="auto"/>
        <w:rPr>
          <w:rFonts w:ascii="Times New Roman" w:eastAsia="Times New Roman" w:hAnsi="Times New Roman" w:cs="Times New Roman"/>
          <w:sz w:val="24"/>
          <w:szCs w:val="24"/>
          <w:lang w:eastAsia="tr-TR"/>
        </w:rPr>
      </w:pPr>
    </w:p>
    <w:p w:rsidR="00200759" w:rsidRPr="00200759" w:rsidRDefault="00200759" w:rsidP="00200759">
      <w:pPr>
        <w:spacing w:after="0" w:line="240" w:lineRule="auto"/>
        <w:rPr>
          <w:rFonts w:ascii="Times New Roman" w:eastAsia="Times New Roman" w:hAnsi="Times New Roman" w:cs="Times New Roman"/>
          <w:sz w:val="24"/>
          <w:szCs w:val="24"/>
          <w:lang w:eastAsia="tr-TR"/>
        </w:rPr>
      </w:pPr>
      <w:proofErr w:type="gramStart"/>
      <w:r w:rsidRPr="00200759">
        <w:rPr>
          <w:rFonts w:ascii="Helvetica" w:eastAsia="Times New Roman" w:hAnsi="Helvetica" w:cs="Times New Roman"/>
          <w:b/>
          <w:bCs/>
          <w:color w:val="118ABE"/>
          <w:sz w:val="20"/>
          <w:szCs w:val="20"/>
          <w:shd w:val="clear" w:color="auto" w:fill="F8F8F8"/>
          <w:lang w:eastAsia="tr-TR"/>
        </w:rPr>
        <w:t xml:space="preserve">Asfalt malzemesinin taşınması idare malı kamyonlarla yapılacağı için asfalt kaplama ve yama çalışmasının etkinliğinin sağlanması, artan nakliye mesafeleri sebebiyle </w:t>
      </w:r>
      <w:proofErr w:type="spellStart"/>
      <w:r w:rsidRPr="00200759">
        <w:rPr>
          <w:rFonts w:ascii="Helvetica" w:eastAsia="Times New Roman" w:hAnsi="Helvetica" w:cs="Times New Roman"/>
          <w:b/>
          <w:bCs/>
          <w:color w:val="118ABE"/>
          <w:sz w:val="20"/>
          <w:szCs w:val="20"/>
          <w:shd w:val="clear" w:color="auto" w:fill="F8F8F8"/>
          <w:lang w:eastAsia="tr-TR"/>
        </w:rPr>
        <w:t>plent</w:t>
      </w:r>
      <w:proofErr w:type="spellEnd"/>
      <w:r w:rsidRPr="00200759">
        <w:rPr>
          <w:rFonts w:ascii="Helvetica" w:eastAsia="Times New Roman" w:hAnsi="Helvetica" w:cs="Times New Roman"/>
          <w:b/>
          <w:bCs/>
          <w:color w:val="118ABE"/>
          <w:sz w:val="20"/>
          <w:szCs w:val="20"/>
          <w:shd w:val="clear" w:color="auto" w:fill="F8F8F8"/>
          <w:lang w:eastAsia="tr-TR"/>
        </w:rPr>
        <w:t xml:space="preserve"> altı BSK malzemesinin çalışma sahasına varış sürelerinin uzamaması, işçilerimizin artan nakliye süreleri sebebiyle çalışma sürelerinin kısıtlanmasının ve bu nedenle oluşacak verim kaybının engellenmesi ve idaremize oluşacak ek maliyetlerin önlenmesi amacıyla, asfalt malzemesinin temin edileceği tesis için 15 km mesafe sınırı getirilmiştir. </w:t>
      </w:r>
      <w:proofErr w:type="gramEnd"/>
      <w:r w:rsidRPr="00200759">
        <w:rPr>
          <w:rFonts w:ascii="Helvetica" w:eastAsia="Times New Roman" w:hAnsi="Helvetica" w:cs="Times New Roman"/>
          <w:b/>
          <w:bCs/>
          <w:color w:val="118ABE"/>
          <w:sz w:val="20"/>
          <w:szCs w:val="20"/>
          <w:shd w:val="clear" w:color="auto" w:fill="F8F8F8"/>
          <w:lang w:eastAsia="tr-TR"/>
        </w:rPr>
        <w:t>İdari Şartname 7.5.2 de istenen evrak açıklamalarında belirtildiği üzere, ihale aşamasında üretim tesisi adresleri esas alınarak Gebze Belediyesi Ana Hizmet Binasına 15 km mesafe kontrolü ihale komisyonu tarafından yapılacaktır.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0D"/>
    <w:rsid w:val="0001740D"/>
    <w:rsid w:val="001D46B3"/>
    <w:rsid w:val="00200759"/>
    <w:rsid w:val="0038419D"/>
    <w:rsid w:val="00CD57AA"/>
    <w:rsid w:val="00E552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1DFE8-08D6-4264-A612-1CCFBA52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0075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00759"/>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200759"/>
  </w:style>
  <w:style w:type="character" w:customStyle="1" w:styleId="idarebilgi">
    <w:name w:val="idarebilgi"/>
    <w:basedOn w:val="VarsaylanParagrafYazTipi"/>
    <w:rsid w:val="00200759"/>
  </w:style>
  <w:style w:type="character" w:customStyle="1" w:styleId="ilanbaslik">
    <w:name w:val="ilanbaslik"/>
    <w:basedOn w:val="VarsaylanParagrafYazTipi"/>
    <w:rsid w:val="0020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10163">
      <w:bodyDiv w:val="1"/>
      <w:marLeft w:val="0"/>
      <w:marRight w:val="0"/>
      <w:marTop w:val="0"/>
      <w:marBottom w:val="0"/>
      <w:divBdr>
        <w:top w:val="none" w:sz="0" w:space="0" w:color="auto"/>
        <w:left w:val="none" w:sz="0" w:space="0" w:color="auto"/>
        <w:bottom w:val="none" w:sz="0" w:space="0" w:color="auto"/>
        <w:right w:val="none" w:sz="0" w:space="0" w:color="auto"/>
      </w:divBdr>
      <w:divsChild>
        <w:div w:id="515267025">
          <w:marLeft w:val="0"/>
          <w:marRight w:val="0"/>
          <w:marTop w:val="0"/>
          <w:marBottom w:val="0"/>
          <w:divBdr>
            <w:top w:val="none" w:sz="0" w:space="0" w:color="auto"/>
            <w:left w:val="none" w:sz="0" w:space="0" w:color="auto"/>
            <w:bottom w:val="none" w:sz="0" w:space="0" w:color="auto"/>
            <w:right w:val="none" w:sz="0" w:space="0" w:color="auto"/>
          </w:divBdr>
        </w:div>
        <w:div w:id="2109227184">
          <w:marLeft w:val="0"/>
          <w:marRight w:val="0"/>
          <w:marTop w:val="0"/>
          <w:marBottom w:val="0"/>
          <w:divBdr>
            <w:top w:val="none" w:sz="0" w:space="0" w:color="auto"/>
            <w:left w:val="none" w:sz="0" w:space="0" w:color="auto"/>
            <w:bottom w:val="none" w:sz="0" w:space="0" w:color="auto"/>
            <w:right w:val="none" w:sz="0" w:space="0" w:color="auto"/>
          </w:divBdr>
        </w:div>
        <w:div w:id="1066997226">
          <w:marLeft w:val="0"/>
          <w:marRight w:val="0"/>
          <w:marTop w:val="0"/>
          <w:marBottom w:val="0"/>
          <w:divBdr>
            <w:top w:val="none" w:sz="0" w:space="0" w:color="auto"/>
            <w:left w:val="none" w:sz="0" w:space="0" w:color="auto"/>
            <w:bottom w:val="none" w:sz="0" w:space="0" w:color="auto"/>
            <w:right w:val="none" w:sz="0" w:space="0" w:color="auto"/>
          </w:divBdr>
        </w:div>
        <w:div w:id="116701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2025-02-26T11:52:00Z</dcterms:created>
  <dcterms:modified xsi:type="dcterms:W3CDTF">2025-02-26T11:52:00Z</dcterms:modified>
</cp:coreProperties>
</file>