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6DB" w:rsidRPr="00C136DB" w:rsidRDefault="00C136DB" w:rsidP="00C136DB">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C136DB">
        <w:rPr>
          <w:rFonts w:ascii="Helvetica" w:eastAsia="Times New Roman" w:hAnsi="Helvetica" w:cs="Helvetica"/>
          <w:b/>
          <w:bCs/>
          <w:color w:val="585858"/>
          <w:sz w:val="20"/>
          <w:szCs w:val="20"/>
          <w:lang w:eastAsia="tr-TR"/>
        </w:rPr>
        <w:t>SPOR, ATÖLYE, ZÜCCACİYE, HIRDAVAT, MOBİLYA, ROBOTİK, KAMERA, IŞIKLI TABELA VE ELEKTRONİK EV ALETİ SATIN ALINACAKTIR</w:t>
      </w:r>
    </w:p>
    <w:p w:rsidR="00C136DB" w:rsidRPr="00C136DB" w:rsidRDefault="00C136DB" w:rsidP="00C136DB">
      <w:pPr>
        <w:spacing w:after="0" w:line="240" w:lineRule="auto"/>
        <w:rPr>
          <w:rFonts w:ascii="Times New Roman" w:eastAsia="Times New Roman" w:hAnsi="Times New Roman" w:cs="Times New Roman"/>
          <w:sz w:val="24"/>
          <w:szCs w:val="24"/>
          <w:lang w:eastAsia="tr-TR"/>
        </w:rPr>
      </w:pPr>
      <w:r w:rsidRPr="00C136DB">
        <w:rPr>
          <w:rFonts w:ascii="Helvetica" w:eastAsia="Times New Roman" w:hAnsi="Helvetica" w:cs="Helvetica"/>
          <w:b/>
          <w:bCs/>
          <w:color w:val="585858"/>
          <w:sz w:val="20"/>
          <w:szCs w:val="20"/>
          <w:u w:val="single"/>
          <w:shd w:val="clear" w:color="auto" w:fill="F8F8F8"/>
          <w:lang w:eastAsia="tr-TR"/>
        </w:rPr>
        <w:t>GEBZE BELEDİYESİ GENÇLİK VE SPOR HİZMETLERİ MÜDÜRLÜĞÜ</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118ABE"/>
          <w:sz w:val="20"/>
          <w:szCs w:val="20"/>
          <w:shd w:val="clear" w:color="auto" w:fill="F8F8F8"/>
          <w:lang w:eastAsia="tr-TR"/>
        </w:rPr>
        <w:t>SPOR, ATÖLYE, ZÜCCACİYE, HIRDAVAT, MOBİLYA, ROBOTİK, KAMERA, IŞIKLI TABELA VE ELEKTRONİK EV ALETİ MALZEMELERİ</w:t>
      </w:r>
      <w:r w:rsidRPr="00C136D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C136DB" w:rsidRPr="00C136DB" w:rsidTr="00C136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2025/360674</w:t>
            </w:r>
          </w:p>
        </w:tc>
      </w:tr>
    </w:tbl>
    <w:p w:rsidR="00C136DB" w:rsidRPr="00C136DB" w:rsidRDefault="00C136DB" w:rsidP="00C136D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21"/>
        <w:gridCol w:w="177"/>
        <w:gridCol w:w="5374"/>
      </w:tblGrid>
      <w:tr w:rsidR="00C136DB" w:rsidRPr="00C136DB" w:rsidTr="00C136DB">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b/>
                <w:bCs/>
                <w:color w:val="B04935"/>
                <w:sz w:val="20"/>
                <w:szCs w:val="20"/>
                <w:lang w:eastAsia="tr-TR"/>
              </w:rPr>
              <w:t>1-İdarenin</w:t>
            </w:r>
          </w:p>
        </w:tc>
      </w:tr>
      <w:tr w:rsidR="00C136DB" w:rsidRPr="00C136DB" w:rsidTr="00C136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a)</w:t>
            </w:r>
            <w:r w:rsidRPr="00C136D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b/>
                <w:bCs/>
                <w:color w:val="118ABE"/>
                <w:sz w:val="20"/>
                <w:szCs w:val="20"/>
                <w:lang w:eastAsia="tr-TR"/>
              </w:rPr>
              <w:t>GEBZE BELEDİYESİ GENÇLİK VE SPOR HİZMETLERİ MÜDÜRLÜĞÜ</w:t>
            </w:r>
          </w:p>
        </w:tc>
      </w:tr>
      <w:tr w:rsidR="00C136DB" w:rsidRPr="00C136DB" w:rsidTr="00C136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b)</w:t>
            </w:r>
            <w:r w:rsidRPr="00C136D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b/>
                <w:bCs/>
                <w:color w:val="118ABE"/>
                <w:sz w:val="20"/>
                <w:szCs w:val="20"/>
                <w:lang w:eastAsia="tr-TR"/>
              </w:rPr>
              <w:t>GÜZELLER MAHALLESİ BAHAR CADDESİ NO:1 41400 GEBZE/KOCAELİ</w:t>
            </w:r>
          </w:p>
        </w:tc>
      </w:tr>
      <w:tr w:rsidR="00C136DB" w:rsidRPr="00C136DB" w:rsidTr="00C136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c)</w:t>
            </w:r>
            <w:r w:rsidRPr="00C136DB">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b/>
                <w:bCs/>
                <w:color w:val="118ABE"/>
                <w:sz w:val="20"/>
                <w:szCs w:val="20"/>
                <w:lang w:eastAsia="tr-TR"/>
              </w:rPr>
              <w:t>262 642 0430 - 262 646 3000</w:t>
            </w:r>
          </w:p>
        </w:tc>
      </w:tr>
      <w:tr w:rsidR="00C136DB" w:rsidRPr="00C136DB" w:rsidTr="00C136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ç)</w:t>
            </w:r>
            <w:r w:rsidRPr="00C136DB">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color w:val="585858"/>
                <w:sz w:val="20"/>
                <w:szCs w:val="20"/>
                <w:lang w:eastAsia="tr-TR"/>
              </w:rPr>
              <w:t>https://ekap.kik.gov.tr/EKAP/</w:t>
            </w:r>
          </w:p>
        </w:tc>
      </w:tr>
    </w:tbl>
    <w:p w:rsidR="00C136DB" w:rsidRPr="00C136DB" w:rsidRDefault="00C136DB" w:rsidP="00C136DB">
      <w:pPr>
        <w:spacing w:after="0" w:line="240" w:lineRule="auto"/>
        <w:rPr>
          <w:rFonts w:ascii="Times New Roman" w:eastAsia="Times New Roman" w:hAnsi="Times New Roman" w:cs="Times New Roman"/>
          <w:sz w:val="24"/>
          <w:szCs w:val="24"/>
          <w:lang w:eastAsia="tr-TR"/>
        </w:rPr>
      </w:pP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136DB" w:rsidRPr="00C136DB" w:rsidTr="00C136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a)</w:t>
            </w:r>
            <w:r w:rsidRPr="00C136DB">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b/>
                <w:bCs/>
                <w:color w:val="118ABE"/>
                <w:sz w:val="20"/>
                <w:szCs w:val="20"/>
                <w:lang w:eastAsia="tr-TR"/>
              </w:rPr>
              <w:t>SPOR, ATÖLYE, ZÜCCACİYE, HIRDAVAT, MOBİLYA, ROBOTİK, KAMERA, IŞIKLI TABELA VE ELEKTRONİK EV ALETİ MALZEMELERİ</w:t>
            </w:r>
          </w:p>
        </w:tc>
      </w:tr>
      <w:tr w:rsidR="00C136DB" w:rsidRPr="00C136DB" w:rsidTr="00C136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b)</w:t>
            </w:r>
            <w:r w:rsidRPr="00C136DB">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b/>
                <w:bCs/>
                <w:color w:val="118ABE"/>
                <w:sz w:val="20"/>
                <w:szCs w:val="20"/>
                <w:lang w:eastAsia="tr-TR"/>
              </w:rPr>
              <w:t>21 KISIM OLARAK SPOR, ATÖLYE, ZÜCCACİYE, HIRDAVAT, MOBİLYA, ROBOTİK, KAMERA, IŞIKLI TABELA VE ELEKTRONİK EV ALETİ MALZEMELERİ</w:t>
            </w:r>
            <w:r w:rsidRPr="00C136DB">
              <w:rPr>
                <w:rFonts w:ascii="Helvetica" w:eastAsia="Times New Roman" w:hAnsi="Helvetica" w:cs="Helvetica"/>
                <w:b/>
                <w:bCs/>
                <w:color w:val="118ABE"/>
                <w:sz w:val="20"/>
                <w:szCs w:val="20"/>
                <w:lang w:eastAsia="tr-TR"/>
              </w:rPr>
              <w:br/>
              <w:t xml:space="preserve">Ayrıntılı bilgiye </w:t>
            </w:r>
            <w:proofErr w:type="spellStart"/>
            <w:r w:rsidRPr="00C136DB">
              <w:rPr>
                <w:rFonts w:ascii="Helvetica" w:eastAsia="Times New Roman" w:hAnsi="Helvetica" w:cs="Helvetica"/>
                <w:b/>
                <w:bCs/>
                <w:color w:val="118ABE"/>
                <w:sz w:val="20"/>
                <w:szCs w:val="20"/>
                <w:lang w:eastAsia="tr-TR"/>
              </w:rPr>
              <w:t>EKAP’ta</w:t>
            </w:r>
            <w:proofErr w:type="spellEnd"/>
            <w:r w:rsidRPr="00C136D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136DB" w:rsidRPr="00C136DB" w:rsidTr="00C136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c)</w:t>
            </w:r>
            <w:r w:rsidRPr="00C136D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b/>
                <w:bCs/>
                <w:color w:val="118ABE"/>
                <w:sz w:val="20"/>
                <w:szCs w:val="20"/>
                <w:lang w:eastAsia="tr-TR"/>
              </w:rPr>
              <w:t xml:space="preserve">Malzemeler kullanım alanına göre idarenin uygun gördüğü Belediyemiz bünyesinde bulunan Gençlik Merkezi, Şehit Eren Bülbül Spor Kompleksi, Atlı Eğitim Merkezi ve </w:t>
            </w:r>
            <w:proofErr w:type="spellStart"/>
            <w:r w:rsidRPr="00C136DB">
              <w:rPr>
                <w:rFonts w:ascii="Helvetica" w:eastAsia="Times New Roman" w:hAnsi="Helvetica" w:cs="Helvetica"/>
                <w:b/>
                <w:bCs/>
                <w:color w:val="118ABE"/>
                <w:sz w:val="20"/>
                <w:szCs w:val="20"/>
                <w:lang w:eastAsia="tr-TR"/>
              </w:rPr>
              <w:t>Arapçeşme</w:t>
            </w:r>
            <w:proofErr w:type="spellEnd"/>
            <w:r w:rsidRPr="00C136DB">
              <w:rPr>
                <w:rFonts w:ascii="Helvetica" w:eastAsia="Times New Roman" w:hAnsi="Helvetica" w:cs="Helvetica"/>
                <w:b/>
                <w:bCs/>
                <w:color w:val="118ABE"/>
                <w:sz w:val="20"/>
                <w:szCs w:val="20"/>
                <w:lang w:eastAsia="tr-TR"/>
              </w:rPr>
              <w:t xml:space="preserve"> Bilim Sanat Merkezi Spor Salonuna teslim edilecektir</w:t>
            </w:r>
          </w:p>
        </w:tc>
      </w:tr>
      <w:tr w:rsidR="00C136DB" w:rsidRPr="00C136DB" w:rsidTr="00C136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ç)</w:t>
            </w:r>
            <w:r w:rsidRPr="00C136D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b/>
                <w:bCs/>
                <w:color w:val="118ABE"/>
                <w:sz w:val="20"/>
                <w:szCs w:val="20"/>
                <w:lang w:eastAsia="tr-TR"/>
              </w:rPr>
              <w:t xml:space="preserve">Tüm mal/malzemelerin teslimi, sözleşme imzalanmasına müteakip 30 takvim günü içerisinde kullanım alanına göre idarenin uygun gördüğü Belediyemiz bünyesinde bulunan Gençlik Merkezi, Şehit Eren Bülbül Spor Kompleksi, Atlı Eğitim Merkezi ve </w:t>
            </w:r>
            <w:proofErr w:type="spellStart"/>
            <w:r w:rsidRPr="00C136DB">
              <w:rPr>
                <w:rFonts w:ascii="Helvetica" w:eastAsia="Times New Roman" w:hAnsi="Helvetica" w:cs="Helvetica"/>
                <w:b/>
                <w:bCs/>
                <w:color w:val="118ABE"/>
                <w:sz w:val="20"/>
                <w:szCs w:val="20"/>
                <w:lang w:eastAsia="tr-TR"/>
              </w:rPr>
              <w:t>Arapçeşme</w:t>
            </w:r>
            <w:proofErr w:type="spellEnd"/>
            <w:r w:rsidRPr="00C136DB">
              <w:rPr>
                <w:rFonts w:ascii="Helvetica" w:eastAsia="Times New Roman" w:hAnsi="Helvetica" w:cs="Helvetica"/>
                <w:b/>
                <w:bCs/>
                <w:color w:val="118ABE"/>
                <w:sz w:val="20"/>
                <w:szCs w:val="20"/>
                <w:lang w:eastAsia="tr-TR"/>
              </w:rPr>
              <w:t xml:space="preserve"> Bilim Sanat Merkezi Spor Salonuna her bir Yüklenici için tek seferde yapılacaktır.</w:t>
            </w:r>
          </w:p>
        </w:tc>
      </w:tr>
      <w:tr w:rsidR="00C136DB" w:rsidRPr="00C136DB" w:rsidTr="00C136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d)</w:t>
            </w:r>
            <w:r w:rsidRPr="00C136D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b/>
                <w:bCs/>
                <w:color w:val="118ABE"/>
                <w:sz w:val="20"/>
                <w:szCs w:val="20"/>
                <w:lang w:eastAsia="tr-TR"/>
              </w:rPr>
              <w:t>Sözleşme imzalanmasından sonraki iş günü işin süresi başlar.</w:t>
            </w:r>
          </w:p>
        </w:tc>
      </w:tr>
    </w:tbl>
    <w:p w:rsidR="00C136DB" w:rsidRPr="00C136DB" w:rsidRDefault="00C136DB" w:rsidP="00C136DB">
      <w:pPr>
        <w:spacing w:after="0" w:line="240" w:lineRule="auto"/>
        <w:rPr>
          <w:rFonts w:ascii="Times New Roman" w:eastAsia="Times New Roman" w:hAnsi="Times New Roman" w:cs="Times New Roman"/>
          <w:sz w:val="24"/>
          <w:szCs w:val="24"/>
          <w:lang w:eastAsia="tr-TR"/>
        </w:rPr>
      </w:pP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C136DB" w:rsidRPr="00C136DB" w:rsidTr="00C136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a)</w:t>
            </w:r>
            <w:r w:rsidRPr="00C136DB">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b/>
                <w:bCs/>
                <w:color w:val="118ABE"/>
                <w:sz w:val="20"/>
                <w:szCs w:val="20"/>
                <w:lang w:eastAsia="tr-TR"/>
              </w:rPr>
              <w:t>08.04.2025 - 10:00</w:t>
            </w:r>
          </w:p>
        </w:tc>
      </w:tr>
      <w:tr w:rsidR="00C136DB" w:rsidRPr="00C136DB" w:rsidTr="00C136DB">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b)</w:t>
            </w:r>
            <w:r w:rsidRPr="00C136DB">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jc w:val="both"/>
              <w:rPr>
                <w:rFonts w:ascii="Helvetica" w:eastAsia="Times New Roman" w:hAnsi="Helvetica" w:cs="Helvetica"/>
                <w:color w:val="585858"/>
                <w:sz w:val="20"/>
                <w:szCs w:val="20"/>
                <w:lang w:eastAsia="tr-TR"/>
              </w:rPr>
            </w:pPr>
            <w:r w:rsidRPr="00C136DB">
              <w:rPr>
                <w:rFonts w:ascii="Helvetica" w:eastAsia="Times New Roman" w:hAnsi="Helvetica" w:cs="Helvetica"/>
                <w:b/>
                <w:bCs/>
                <w:color w:val="118ABE"/>
                <w:sz w:val="20"/>
                <w:szCs w:val="20"/>
                <w:lang w:eastAsia="tr-TR"/>
              </w:rPr>
              <w:t>Destek Hizmetleri Müdürlüğü İhale Servisi</w:t>
            </w:r>
          </w:p>
        </w:tc>
      </w:tr>
    </w:tbl>
    <w:p w:rsidR="00C136DB" w:rsidRPr="00C136DB" w:rsidRDefault="00C136DB" w:rsidP="00C136DB">
      <w:pPr>
        <w:spacing w:after="0" w:line="240" w:lineRule="auto"/>
        <w:rPr>
          <w:rFonts w:ascii="Times New Roman" w:eastAsia="Times New Roman" w:hAnsi="Times New Roman" w:cs="Times New Roman"/>
          <w:sz w:val="24"/>
          <w:szCs w:val="24"/>
          <w:lang w:eastAsia="tr-TR"/>
        </w:rPr>
      </w:pP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C136DB">
        <w:rPr>
          <w:rFonts w:ascii="Helvetica" w:eastAsia="Times New Roman" w:hAnsi="Helvetica" w:cs="Helvetica"/>
          <w:b/>
          <w:bCs/>
          <w:color w:val="585858"/>
          <w:sz w:val="20"/>
          <w:szCs w:val="20"/>
          <w:shd w:val="clear" w:color="auto" w:fill="F8F8F8"/>
          <w:lang w:eastAsia="tr-TR"/>
        </w:rPr>
        <w:t>kriterler</w:t>
      </w:r>
      <w:proofErr w:type="gramEnd"/>
      <w:r w:rsidRPr="00C136DB">
        <w:rPr>
          <w:rFonts w:ascii="Helvetica" w:eastAsia="Times New Roman" w:hAnsi="Helvetica" w:cs="Helvetica"/>
          <w:b/>
          <w:bCs/>
          <w:color w:val="585858"/>
          <w:sz w:val="20"/>
          <w:szCs w:val="20"/>
          <w:shd w:val="clear" w:color="auto" w:fill="F8F8F8"/>
          <w:lang w:eastAsia="tr-TR"/>
        </w:rPr>
        <w:t>:</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4.1.</w:t>
      </w:r>
      <w:r w:rsidRPr="00C136DB">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lastRenderedPageBreak/>
        <w:t>4.1.2.</w:t>
      </w:r>
      <w:r w:rsidRPr="00C136DB">
        <w:rPr>
          <w:rFonts w:ascii="Helvetica" w:eastAsia="Times New Roman" w:hAnsi="Helvetica" w:cs="Helvetica"/>
          <w:color w:val="585858"/>
          <w:sz w:val="20"/>
          <w:szCs w:val="20"/>
          <w:shd w:val="clear" w:color="auto" w:fill="F8F8F8"/>
          <w:lang w:eastAsia="tr-TR"/>
        </w:rPr>
        <w:t> Teklif vermeye yetkili olduğunu gösteren bilgiler;</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4.1.2.1.</w:t>
      </w:r>
      <w:r w:rsidRPr="00C136DB">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C136DB">
        <w:rPr>
          <w:rFonts w:ascii="Helvetica" w:eastAsia="Times New Roman" w:hAnsi="Helvetica" w:cs="Helvetica"/>
          <w:color w:val="585858"/>
          <w:sz w:val="20"/>
          <w:szCs w:val="20"/>
          <w:shd w:val="clear" w:color="auto" w:fill="F8F8F8"/>
          <w:lang w:eastAsia="tr-TR"/>
        </w:rPr>
        <w:t>EKAP’tan</w:t>
      </w:r>
      <w:proofErr w:type="spellEnd"/>
      <w:r w:rsidRPr="00C136DB">
        <w:rPr>
          <w:rFonts w:ascii="Helvetica" w:eastAsia="Times New Roman" w:hAnsi="Helvetica" w:cs="Helvetica"/>
          <w:color w:val="585858"/>
          <w:sz w:val="20"/>
          <w:szCs w:val="20"/>
          <w:shd w:val="clear" w:color="auto" w:fill="F8F8F8"/>
          <w:lang w:eastAsia="tr-TR"/>
        </w:rPr>
        <w:t xml:space="preserve"> alınır.</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4.1.3.</w:t>
      </w:r>
      <w:r w:rsidRPr="00C136DB">
        <w:rPr>
          <w:rFonts w:ascii="Helvetica" w:eastAsia="Times New Roman" w:hAnsi="Helvetica" w:cs="Helvetica"/>
          <w:color w:val="585858"/>
          <w:sz w:val="20"/>
          <w:szCs w:val="20"/>
          <w:shd w:val="clear" w:color="auto" w:fill="F8F8F8"/>
          <w:lang w:eastAsia="tr-TR"/>
        </w:rPr>
        <w:t> Şekli ve içeriği İdari Şartnamede belirlenen teklif mektubu.</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4.1.4.</w:t>
      </w:r>
      <w:r w:rsidRPr="00C136DB">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4.1.5</w:t>
      </w:r>
      <w:r w:rsidRPr="00C136DB">
        <w:rPr>
          <w:rFonts w:ascii="Helvetica" w:eastAsia="Times New Roman" w:hAnsi="Helvetica" w:cs="Helvetica"/>
          <w:color w:val="585858"/>
          <w:sz w:val="20"/>
          <w:szCs w:val="20"/>
          <w:shd w:val="clear" w:color="auto" w:fill="F8F8F8"/>
          <w:lang w:eastAsia="tr-TR"/>
        </w:rPr>
        <w:t> İhale konusu alımın tamamı veya bir kısmı alt yüklenicilere yaptırılamaz.</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136DB" w:rsidRPr="00C136DB" w:rsidTr="00C136D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C136DB">
              <w:rPr>
                <w:rFonts w:ascii="Helvetica" w:eastAsia="Times New Roman" w:hAnsi="Helvetica" w:cs="Helvetica"/>
                <w:b/>
                <w:bCs/>
                <w:color w:val="585858"/>
                <w:sz w:val="20"/>
                <w:szCs w:val="20"/>
                <w:lang w:eastAsia="tr-TR"/>
              </w:rPr>
              <w:t>kriterler</w:t>
            </w:r>
            <w:proofErr w:type="gramEnd"/>
            <w:r w:rsidRPr="00C136DB">
              <w:rPr>
                <w:rFonts w:ascii="Helvetica" w:eastAsia="Times New Roman" w:hAnsi="Helvetica" w:cs="Helvetica"/>
                <w:b/>
                <w:bCs/>
                <w:color w:val="585858"/>
                <w:sz w:val="20"/>
                <w:szCs w:val="20"/>
                <w:lang w:eastAsia="tr-TR"/>
              </w:rPr>
              <w:t>:</w:t>
            </w:r>
          </w:p>
        </w:tc>
      </w:tr>
      <w:tr w:rsidR="00C136DB" w:rsidRPr="00C136DB" w:rsidTr="00C136D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color w:val="585858"/>
                <w:sz w:val="20"/>
                <w:szCs w:val="20"/>
                <w:lang w:eastAsia="tr-TR"/>
              </w:rPr>
              <w:t xml:space="preserve">İdare tarafından ekonomik ve mali yeterliğe ilişkin </w:t>
            </w:r>
            <w:proofErr w:type="gramStart"/>
            <w:r w:rsidRPr="00C136DB">
              <w:rPr>
                <w:rFonts w:ascii="Helvetica" w:eastAsia="Times New Roman" w:hAnsi="Helvetica" w:cs="Helvetica"/>
                <w:color w:val="585858"/>
                <w:sz w:val="20"/>
                <w:szCs w:val="20"/>
                <w:lang w:eastAsia="tr-TR"/>
              </w:rPr>
              <w:t>kriter</w:t>
            </w:r>
            <w:proofErr w:type="gramEnd"/>
            <w:r w:rsidRPr="00C136DB">
              <w:rPr>
                <w:rFonts w:ascii="Helvetica" w:eastAsia="Times New Roman" w:hAnsi="Helvetica" w:cs="Helvetica"/>
                <w:color w:val="585858"/>
                <w:sz w:val="20"/>
                <w:szCs w:val="20"/>
                <w:lang w:eastAsia="tr-TR"/>
              </w:rPr>
              <w:t xml:space="preserve"> belirtilmemiştir.</w:t>
            </w:r>
          </w:p>
        </w:tc>
      </w:tr>
    </w:tbl>
    <w:p w:rsidR="00C136DB" w:rsidRPr="00C136DB" w:rsidRDefault="00C136DB" w:rsidP="00C136D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136DB" w:rsidRPr="00C136DB" w:rsidTr="00C136D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C136DB">
              <w:rPr>
                <w:rFonts w:ascii="Helvetica" w:eastAsia="Times New Roman" w:hAnsi="Helvetica" w:cs="Helvetica"/>
                <w:b/>
                <w:bCs/>
                <w:color w:val="585858"/>
                <w:sz w:val="20"/>
                <w:szCs w:val="20"/>
                <w:lang w:eastAsia="tr-TR"/>
              </w:rPr>
              <w:t>kriterler</w:t>
            </w:r>
            <w:proofErr w:type="gramEnd"/>
            <w:r w:rsidRPr="00C136DB">
              <w:rPr>
                <w:rFonts w:ascii="Helvetica" w:eastAsia="Times New Roman" w:hAnsi="Helvetica" w:cs="Helvetica"/>
                <w:b/>
                <w:bCs/>
                <w:color w:val="585858"/>
                <w:sz w:val="20"/>
                <w:szCs w:val="20"/>
                <w:lang w:eastAsia="tr-TR"/>
              </w:rPr>
              <w:t>:</w:t>
            </w:r>
          </w:p>
        </w:tc>
      </w:tr>
      <w:tr w:rsidR="00C136DB" w:rsidRPr="00C136DB" w:rsidTr="00C136DB">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C136DB" w:rsidRPr="00C136DB" w:rsidRDefault="00C136DB" w:rsidP="00C136DB">
            <w:pPr>
              <w:spacing w:after="0" w:line="240" w:lineRule="atLeast"/>
              <w:rPr>
                <w:rFonts w:ascii="Helvetica" w:eastAsia="Times New Roman" w:hAnsi="Helvetica" w:cs="Helvetica"/>
                <w:color w:val="585858"/>
                <w:sz w:val="20"/>
                <w:szCs w:val="20"/>
                <w:lang w:eastAsia="tr-TR"/>
              </w:rPr>
            </w:pPr>
            <w:r w:rsidRPr="00C136DB">
              <w:rPr>
                <w:rFonts w:ascii="Helvetica" w:eastAsia="Times New Roman" w:hAnsi="Helvetica" w:cs="Helvetica"/>
                <w:color w:val="585858"/>
                <w:sz w:val="20"/>
                <w:szCs w:val="20"/>
                <w:lang w:eastAsia="tr-TR"/>
              </w:rPr>
              <w:t xml:space="preserve">İdare tarafından mesleki ve teknik yeterliğe ilişkin </w:t>
            </w:r>
            <w:proofErr w:type="gramStart"/>
            <w:r w:rsidRPr="00C136DB">
              <w:rPr>
                <w:rFonts w:ascii="Helvetica" w:eastAsia="Times New Roman" w:hAnsi="Helvetica" w:cs="Helvetica"/>
                <w:color w:val="585858"/>
                <w:sz w:val="20"/>
                <w:szCs w:val="20"/>
                <w:lang w:eastAsia="tr-TR"/>
              </w:rPr>
              <w:t>kriter</w:t>
            </w:r>
            <w:proofErr w:type="gramEnd"/>
            <w:r w:rsidRPr="00C136DB">
              <w:rPr>
                <w:rFonts w:ascii="Helvetica" w:eastAsia="Times New Roman" w:hAnsi="Helvetica" w:cs="Helvetica"/>
                <w:color w:val="585858"/>
                <w:sz w:val="20"/>
                <w:szCs w:val="20"/>
                <w:lang w:eastAsia="tr-TR"/>
              </w:rPr>
              <w:t xml:space="preserve"> belirtilmemiştir.</w:t>
            </w:r>
          </w:p>
        </w:tc>
      </w:tr>
    </w:tbl>
    <w:p w:rsidR="00C136DB" w:rsidRPr="00C136DB" w:rsidRDefault="00C136DB" w:rsidP="00C136DB">
      <w:pPr>
        <w:spacing w:after="0" w:line="240" w:lineRule="auto"/>
        <w:rPr>
          <w:rFonts w:ascii="Times New Roman" w:eastAsia="Times New Roman" w:hAnsi="Times New Roman" w:cs="Times New Roman"/>
          <w:sz w:val="24"/>
          <w:szCs w:val="24"/>
          <w:lang w:eastAsia="tr-TR"/>
        </w:rPr>
      </w:pP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5.</w:t>
      </w:r>
      <w:r w:rsidRPr="00C136D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color w:val="585858"/>
          <w:sz w:val="20"/>
          <w:szCs w:val="20"/>
          <w:lang w:eastAsia="tr-TR"/>
        </w:rPr>
        <w:br/>
      </w:r>
      <w:proofErr w:type="gramStart"/>
      <w:r w:rsidRPr="00C136DB">
        <w:rPr>
          <w:rFonts w:ascii="Helvetica" w:eastAsia="Times New Roman" w:hAnsi="Helvetica" w:cs="Helvetica"/>
          <w:b/>
          <w:bCs/>
          <w:color w:val="585858"/>
          <w:sz w:val="20"/>
          <w:szCs w:val="20"/>
          <w:shd w:val="clear" w:color="auto" w:fill="F8F8F8"/>
          <w:lang w:eastAsia="tr-TR"/>
        </w:rPr>
        <w:t>6.</w:t>
      </w:r>
      <w:r w:rsidRPr="00C136DB">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w:t>
      </w:r>
      <w:r w:rsidRPr="00C136DB">
        <w:rPr>
          <w:rFonts w:ascii="Helvetica" w:eastAsia="Times New Roman" w:hAnsi="Helvetica" w:cs="Helvetica"/>
          <w:b/>
          <w:bCs/>
          <w:color w:val="118ABE"/>
          <w:sz w:val="20"/>
          <w:szCs w:val="20"/>
          <w:shd w:val="clear" w:color="auto" w:fill="F8F8F8"/>
          <w:lang w:eastAsia="tr-TR"/>
        </w:rPr>
        <w:t>KAMERA MALZEMELERİ, TELEVİZYON, FIRIN, MİNİ BUZDOLABI, KABLOSUZ MİKROFON, AKILLI DİJİTAL TARTI (BASKÜL), DAVLUMBAZ, 2'Lİ TÜRK KAHVESİ MAKİNESİ, ÇAY MAKİNESİ, ELEKTRİKLİ EV SÜPÜRGESİ, İNDÜKSİYONLU OCAK, BUHARLI ÜTÜ, ROBOTİK KODLAMA MALZEMELERİ, DİKİŞ MAKİNELERİ, ZEMİN TEMİZLEME MAKİNESİ, FUTBOL TABELALARI kısımlarında %15(On Beş )</w:t>
      </w:r>
      <w:r w:rsidRPr="00C136DB">
        <w:rPr>
          <w:rFonts w:ascii="Helvetica" w:eastAsia="Times New Roman" w:hAnsi="Helvetica" w:cs="Helvetica"/>
          <w:color w:val="585858"/>
          <w:sz w:val="20"/>
          <w:szCs w:val="20"/>
          <w:shd w:val="clear" w:color="auto" w:fill="F8F8F8"/>
          <w:lang w:eastAsia="tr-TR"/>
        </w:rPr>
        <w:t> oranında fiyat avantajı uygulanacaktır.</w:t>
      </w:r>
      <w:proofErr w:type="gramEnd"/>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7.</w:t>
      </w:r>
      <w:r w:rsidRPr="00C136DB">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8.</w:t>
      </w:r>
      <w:r w:rsidRPr="00C136DB">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9.</w:t>
      </w:r>
      <w:r w:rsidRPr="00C136D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10.</w:t>
      </w:r>
      <w:r w:rsidRPr="00C136DB">
        <w:rPr>
          <w:rFonts w:ascii="Helvetica" w:eastAsia="Times New Roman" w:hAnsi="Helvetica" w:cs="Helvetica"/>
          <w:color w:val="585858"/>
          <w:sz w:val="20"/>
          <w:szCs w:val="20"/>
          <w:shd w:val="clear" w:color="auto" w:fill="F8F8F8"/>
          <w:lang w:eastAsia="tr-TR"/>
        </w:rPr>
        <w:t> Bu ihalede, kısmı teklif verilebilir.</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11.</w:t>
      </w:r>
      <w:r w:rsidRPr="00C136D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12.</w:t>
      </w:r>
      <w:r w:rsidRPr="00C136DB">
        <w:rPr>
          <w:rFonts w:ascii="Helvetica" w:eastAsia="Times New Roman" w:hAnsi="Helvetica" w:cs="Helvetica"/>
          <w:color w:val="585858"/>
          <w:sz w:val="20"/>
          <w:szCs w:val="20"/>
          <w:shd w:val="clear" w:color="auto" w:fill="F8F8F8"/>
          <w:lang w:eastAsia="tr-TR"/>
        </w:rPr>
        <w:t> Bu ihalede elektronik eksiltme yapılmayacaktır.</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13.</w:t>
      </w:r>
      <w:r w:rsidRPr="00C136DB">
        <w:rPr>
          <w:rFonts w:ascii="Helvetica" w:eastAsia="Times New Roman" w:hAnsi="Helvetica" w:cs="Helvetica"/>
          <w:color w:val="585858"/>
          <w:sz w:val="20"/>
          <w:szCs w:val="20"/>
          <w:shd w:val="clear" w:color="auto" w:fill="F8F8F8"/>
          <w:lang w:eastAsia="tr-TR"/>
        </w:rPr>
        <w:t> Verilen tekliflerin geçerlilik süresi, ihale tarihinden itibaren </w:t>
      </w:r>
      <w:r w:rsidRPr="00C136DB">
        <w:rPr>
          <w:rFonts w:ascii="Helvetica" w:eastAsia="Times New Roman" w:hAnsi="Helvetica" w:cs="Helvetica"/>
          <w:b/>
          <w:bCs/>
          <w:color w:val="118ABE"/>
          <w:sz w:val="20"/>
          <w:szCs w:val="20"/>
          <w:shd w:val="clear" w:color="auto" w:fill="F8F8F8"/>
          <w:lang w:eastAsia="tr-TR"/>
        </w:rPr>
        <w:t>60 (Altmış)</w:t>
      </w:r>
      <w:r w:rsidRPr="00C136DB">
        <w:rPr>
          <w:rFonts w:ascii="Helvetica" w:eastAsia="Times New Roman" w:hAnsi="Helvetica" w:cs="Helvetica"/>
          <w:color w:val="585858"/>
          <w:sz w:val="20"/>
          <w:szCs w:val="20"/>
          <w:shd w:val="clear" w:color="auto" w:fill="F8F8F8"/>
          <w:lang w:eastAsia="tr-TR"/>
        </w:rPr>
        <w:t> takvim günüdür.</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14.</w:t>
      </w:r>
      <w:r w:rsidRPr="00C136DB">
        <w:rPr>
          <w:rFonts w:ascii="Helvetica" w:eastAsia="Times New Roman" w:hAnsi="Helvetica" w:cs="Helvetica"/>
          <w:color w:val="585858"/>
          <w:sz w:val="20"/>
          <w:szCs w:val="20"/>
          <w:shd w:val="clear" w:color="auto" w:fill="F8F8F8"/>
          <w:lang w:eastAsia="tr-TR"/>
        </w:rPr>
        <w:t>Konsorsiyum olarak ihaleye teklif verilemez.</w:t>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color w:val="585858"/>
          <w:sz w:val="20"/>
          <w:szCs w:val="20"/>
          <w:lang w:eastAsia="tr-TR"/>
        </w:rPr>
        <w:br/>
      </w:r>
      <w:r w:rsidRPr="00C136DB">
        <w:rPr>
          <w:rFonts w:ascii="Helvetica" w:eastAsia="Times New Roman" w:hAnsi="Helvetica" w:cs="Helvetica"/>
          <w:b/>
          <w:bCs/>
          <w:color w:val="585858"/>
          <w:sz w:val="20"/>
          <w:szCs w:val="20"/>
          <w:shd w:val="clear" w:color="auto" w:fill="F8F8F8"/>
          <w:lang w:eastAsia="tr-TR"/>
        </w:rPr>
        <w:t>15. Diğer hususlar:</w:t>
      </w:r>
    </w:p>
    <w:p w:rsidR="00C136DB" w:rsidRPr="00C136DB" w:rsidRDefault="00C136DB" w:rsidP="00C136DB">
      <w:pPr>
        <w:shd w:val="clear" w:color="auto" w:fill="F8F8F8"/>
        <w:spacing w:after="0" w:line="240" w:lineRule="auto"/>
        <w:jc w:val="both"/>
        <w:rPr>
          <w:rFonts w:ascii="Helvetica" w:eastAsia="Times New Roman" w:hAnsi="Helvetica" w:cs="Helvetica"/>
          <w:color w:val="585858"/>
          <w:sz w:val="20"/>
          <w:szCs w:val="20"/>
          <w:lang w:eastAsia="tr-TR"/>
        </w:rPr>
      </w:pPr>
      <w:r w:rsidRPr="00C136DB">
        <w:rPr>
          <w:rFonts w:ascii="Helvetica" w:eastAsia="Times New Roman" w:hAnsi="Helvetica" w:cs="Helvetica"/>
          <w:color w:val="585858"/>
          <w:sz w:val="20"/>
          <w:szCs w:val="20"/>
          <w:lang w:eastAsia="tr-TR"/>
        </w:rPr>
        <w:t>Teklif fiyatı ihale komisyonu tarafından aşırı düşük olarak tespit edilen isteklilerden Kanunun 38 inci maddesine göre açıklama istenecektir.</w:t>
      </w:r>
    </w:p>
    <w:p w:rsidR="00111EF2" w:rsidRDefault="00111EF2"/>
    <w:sectPr w:rsidR="00111E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6DB"/>
    <w:rsid w:val="00111EF2"/>
    <w:rsid w:val="009B75E0"/>
    <w:rsid w:val="00C136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81B98-87DE-4671-9380-7361D064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136DB"/>
  </w:style>
  <w:style w:type="character" w:customStyle="1" w:styleId="ilanbaslik">
    <w:name w:val="ilanbaslik"/>
    <w:basedOn w:val="VarsaylanParagrafYazTipi"/>
    <w:rsid w:val="00C13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82076">
      <w:bodyDiv w:val="1"/>
      <w:marLeft w:val="0"/>
      <w:marRight w:val="0"/>
      <w:marTop w:val="0"/>
      <w:marBottom w:val="0"/>
      <w:divBdr>
        <w:top w:val="none" w:sz="0" w:space="0" w:color="auto"/>
        <w:left w:val="none" w:sz="0" w:space="0" w:color="auto"/>
        <w:bottom w:val="none" w:sz="0" w:space="0" w:color="auto"/>
        <w:right w:val="none" w:sz="0" w:space="0" w:color="auto"/>
      </w:divBdr>
      <w:divsChild>
        <w:div w:id="20853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4313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2025-03-13T07:28:00Z</dcterms:created>
  <dcterms:modified xsi:type="dcterms:W3CDTF">2025-03-13T07:28:00Z</dcterms:modified>
</cp:coreProperties>
</file>