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A9" w:rsidRPr="006429A9" w:rsidRDefault="006429A9" w:rsidP="006429A9">
      <w:pPr>
        <w:shd w:val="clear" w:color="auto" w:fill="F8F8F8"/>
        <w:spacing w:after="0" w:line="240" w:lineRule="auto"/>
        <w:jc w:val="center"/>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EĞİTİM HİZMETİ ALINACAKTIR</w:t>
      </w:r>
    </w:p>
    <w:p w:rsidR="006429A9" w:rsidRPr="006429A9" w:rsidRDefault="006429A9" w:rsidP="006429A9">
      <w:pPr>
        <w:spacing w:after="0" w:line="240" w:lineRule="auto"/>
        <w:rPr>
          <w:rFonts w:ascii="Times New Roman" w:eastAsia="Times New Roman" w:hAnsi="Times New Roman" w:cs="Times New Roman"/>
          <w:sz w:val="24"/>
          <w:szCs w:val="24"/>
          <w:lang w:eastAsia="tr-TR"/>
        </w:rPr>
      </w:pP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118ABE"/>
          <w:sz w:val="20"/>
          <w:szCs w:val="20"/>
          <w:shd w:val="clear" w:color="auto" w:fill="F8F8F8"/>
          <w:lang w:eastAsia="tr-TR"/>
        </w:rPr>
        <w:t>GENÇLİK VE SPOR HİZMETLERİ 2026 YILI KISMİ ZAMANLI EĞİTİM</w:t>
      </w:r>
      <w:r w:rsidRPr="006429A9">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2026/429868</w:t>
            </w:r>
          </w:p>
        </w:tc>
      </w:tr>
    </w:tbl>
    <w:p w:rsidR="006429A9" w:rsidRPr="006429A9" w:rsidRDefault="006429A9" w:rsidP="006429A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429A9" w:rsidRPr="006429A9" w:rsidTr="006429A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B04935"/>
                <w:sz w:val="20"/>
                <w:szCs w:val="20"/>
                <w:lang w:eastAsia="tr-TR"/>
              </w:rPr>
              <w:t>1- İdarenin</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1.1.</w:t>
            </w:r>
            <w:r w:rsidRPr="006429A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GEBZE BELEDİYE BAŞKANLIĞI - GENÇLİK VE SPOR HİZMETLERİ MÜDÜRLÜĞÜ</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1.2.</w:t>
            </w:r>
            <w:r w:rsidRPr="006429A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GÜZELLER MAHALLESİ BAHAR CADDESİ NO:1 41400 GEBZE/KOCAELİ</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1.3.</w:t>
            </w:r>
            <w:r w:rsidRPr="006429A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262 642 0430</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1.4.</w:t>
            </w:r>
            <w:r w:rsidRPr="006429A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https://ekap.kik.gov.tr/EKAP/</w:t>
            </w:r>
          </w:p>
        </w:tc>
      </w:tr>
    </w:tbl>
    <w:p w:rsidR="006429A9" w:rsidRPr="006429A9" w:rsidRDefault="006429A9" w:rsidP="006429A9">
      <w:pPr>
        <w:spacing w:after="0" w:line="240" w:lineRule="auto"/>
        <w:rPr>
          <w:rFonts w:ascii="Times New Roman" w:eastAsia="Times New Roman" w:hAnsi="Times New Roman" w:cs="Times New Roman"/>
          <w:sz w:val="24"/>
          <w:szCs w:val="24"/>
          <w:lang w:eastAsia="tr-TR"/>
        </w:rPr>
      </w:pP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2.1.</w:t>
            </w:r>
            <w:r w:rsidRPr="006429A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09.04.2026 - 10:00</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2.2.</w:t>
            </w:r>
            <w:r w:rsidRPr="006429A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Destek Hizmetleri Müdürlüğü İhale Servisi</w:t>
            </w:r>
          </w:p>
        </w:tc>
      </w:tr>
    </w:tbl>
    <w:p w:rsidR="006429A9" w:rsidRPr="006429A9" w:rsidRDefault="006429A9" w:rsidP="006429A9">
      <w:pPr>
        <w:spacing w:after="0" w:line="240" w:lineRule="auto"/>
        <w:rPr>
          <w:rFonts w:ascii="Times New Roman" w:eastAsia="Times New Roman" w:hAnsi="Times New Roman" w:cs="Times New Roman"/>
          <w:sz w:val="24"/>
          <w:szCs w:val="24"/>
          <w:lang w:eastAsia="tr-TR"/>
        </w:rPr>
      </w:pP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3.1</w:t>
            </w:r>
            <w:r w:rsidRPr="006429A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GENÇLİK VE SPOR HİZMETLERİ 2026 YILI KISMİ ZAMANLI EĞİTİM</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3.2.</w:t>
            </w:r>
            <w:r w:rsidRPr="006429A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Eğitmen Asistanı: 28.000 saat, Eğitmen: 61.000 saat ve Usta Eğitmen: 24.000 saat ve Uzman Eğitmen: 1.440 saat olmak üzere toplam 114.440 saat kısmi zamanlı eğitim hizmeti alınması</w:t>
            </w:r>
            <w:r w:rsidRPr="006429A9">
              <w:rPr>
                <w:rFonts w:ascii="Helvetica" w:eastAsia="Times New Roman" w:hAnsi="Helvetica" w:cs="Helvetica"/>
                <w:b/>
                <w:bCs/>
                <w:color w:val="118ABE"/>
                <w:sz w:val="20"/>
                <w:szCs w:val="20"/>
                <w:lang w:eastAsia="tr-TR"/>
              </w:rPr>
              <w:br/>
              <w:t xml:space="preserve">Ayrıntılı bilgiye </w:t>
            </w:r>
            <w:proofErr w:type="spellStart"/>
            <w:r w:rsidRPr="006429A9">
              <w:rPr>
                <w:rFonts w:ascii="Helvetica" w:eastAsia="Times New Roman" w:hAnsi="Helvetica" w:cs="Helvetica"/>
                <w:b/>
                <w:bCs/>
                <w:color w:val="118ABE"/>
                <w:sz w:val="20"/>
                <w:szCs w:val="20"/>
                <w:lang w:eastAsia="tr-TR"/>
              </w:rPr>
              <w:t>EKAP’ta</w:t>
            </w:r>
            <w:proofErr w:type="spellEnd"/>
            <w:r w:rsidRPr="006429A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3.3.</w:t>
            </w:r>
            <w:r w:rsidRPr="006429A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b/>
                <w:bCs/>
                <w:color w:val="118ABE"/>
                <w:sz w:val="20"/>
                <w:szCs w:val="20"/>
                <w:lang w:eastAsia="tr-TR"/>
              </w:rPr>
              <w:t>Gençlik ve Spor Hizmetleri Müdürlüğü kontrolünde Gebze Belediyesi mücavir alanlarında bulunan eğitim/kurs merkezleri, spor alanları ve diğer eğitim alanları</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3.4.</w:t>
            </w:r>
            <w:r w:rsidRPr="006429A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İşe başlama tarihinden itibaren </w:t>
            </w:r>
            <w:r w:rsidRPr="006429A9">
              <w:rPr>
                <w:rFonts w:ascii="Helvetica" w:eastAsia="Times New Roman" w:hAnsi="Helvetica" w:cs="Helvetica"/>
                <w:b/>
                <w:bCs/>
                <w:color w:val="118ABE"/>
                <w:sz w:val="20"/>
                <w:szCs w:val="20"/>
                <w:lang w:eastAsia="tr-TR"/>
              </w:rPr>
              <w:t>365(</w:t>
            </w:r>
            <w:proofErr w:type="spellStart"/>
            <w:r w:rsidRPr="006429A9">
              <w:rPr>
                <w:rFonts w:ascii="Helvetica" w:eastAsia="Times New Roman" w:hAnsi="Helvetica" w:cs="Helvetica"/>
                <w:b/>
                <w:bCs/>
                <w:color w:val="118ABE"/>
                <w:sz w:val="20"/>
                <w:szCs w:val="20"/>
                <w:lang w:eastAsia="tr-TR"/>
              </w:rPr>
              <w:t>ÜçyüzAltmışBeş</w:t>
            </w:r>
            <w:proofErr w:type="spellEnd"/>
            <w:r w:rsidRPr="006429A9">
              <w:rPr>
                <w:rFonts w:ascii="Helvetica" w:eastAsia="Times New Roman" w:hAnsi="Helvetica" w:cs="Helvetica"/>
                <w:b/>
                <w:bCs/>
                <w:color w:val="118ABE"/>
                <w:sz w:val="20"/>
                <w:szCs w:val="20"/>
                <w:lang w:eastAsia="tr-TR"/>
              </w:rPr>
              <w:t>) gündür</w:t>
            </w:r>
          </w:p>
        </w:tc>
      </w:tr>
      <w:tr w:rsidR="006429A9" w:rsidRPr="006429A9" w:rsidTr="006429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3.5.</w:t>
            </w:r>
            <w:r w:rsidRPr="006429A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Sözleşmenin imzalandığı tarihten itibaren </w:t>
            </w:r>
            <w:r w:rsidRPr="006429A9">
              <w:rPr>
                <w:rFonts w:ascii="Helvetica" w:eastAsia="Times New Roman" w:hAnsi="Helvetica" w:cs="Helvetica"/>
                <w:b/>
                <w:bCs/>
                <w:color w:val="118ABE"/>
                <w:sz w:val="20"/>
                <w:szCs w:val="20"/>
                <w:lang w:eastAsia="tr-TR"/>
              </w:rPr>
              <w:t>5</w:t>
            </w:r>
            <w:r w:rsidRPr="006429A9">
              <w:rPr>
                <w:rFonts w:ascii="Helvetica" w:eastAsia="Times New Roman" w:hAnsi="Helvetica" w:cs="Helvetica"/>
                <w:color w:val="585858"/>
                <w:sz w:val="20"/>
                <w:szCs w:val="20"/>
                <w:lang w:eastAsia="tr-TR"/>
              </w:rPr>
              <w:t> gün içinde işe başlanacaktır.</w:t>
            </w:r>
          </w:p>
        </w:tc>
      </w:tr>
    </w:tbl>
    <w:p w:rsidR="006429A9" w:rsidRPr="006429A9" w:rsidRDefault="006429A9" w:rsidP="006429A9">
      <w:pPr>
        <w:spacing w:after="0" w:line="240" w:lineRule="auto"/>
        <w:rPr>
          <w:rFonts w:ascii="Times New Roman" w:eastAsia="Times New Roman" w:hAnsi="Times New Roman" w:cs="Times New Roman"/>
          <w:sz w:val="24"/>
          <w:szCs w:val="24"/>
          <w:lang w:eastAsia="tr-TR"/>
        </w:rPr>
      </w:pP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429A9">
        <w:rPr>
          <w:rFonts w:ascii="Helvetica" w:eastAsia="Times New Roman" w:hAnsi="Helvetica" w:cs="Helvetica"/>
          <w:b/>
          <w:bCs/>
          <w:color w:val="585858"/>
          <w:sz w:val="20"/>
          <w:szCs w:val="20"/>
          <w:shd w:val="clear" w:color="auto" w:fill="F8F8F8"/>
          <w:lang w:eastAsia="tr-TR"/>
        </w:rPr>
        <w:t>kriterleri</w:t>
      </w:r>
      <w:proofErr w:type="gramEnd"/>
      <w:r w:rsidRPr="006429A9">
        <w:rPr>
          <w:rFonts w:ascii="Helvetica" w:eastAsia="Times New Roman" w:hAnsi="Helvetica" w:cs="Helvetica"/>
          <w:b/>
          <w:bCs/>
          <w:color w:val="585858"/>
          <w:sz w:val="20"/>
          <w:szCs w:val="20"/>
          <w:shd w:val="clear" w:color="auto" w:fill="F8F8F8"/>
          <w:lang w:eastAsia="tr-TR"/>
        </w:rPr>
        <w:t>:</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w:t>
      </w:r>
      <w:r w:rsidRPr="006429A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4.1.1.</w:t>
      </w:r>
      <w:r w:rsidRPr="006429A9">
        <w:rPr>
          <w:rFonts w:ascii="Helvetica" w:eastAsia="Times New Roman" w:hAnsi="Helvetica" w:cs="Helvetica"/>
          <w:color w:val="585858"/>
          <w:sz w:val="20"/>
          <w:szCs w:val="20"/>
          <w:shd w:val="clear" w:color="auto" w:fill="F8F8F8"/>
          <w:lang w:eastAsia="tr-TR"/>
        </w:rPr>
        <w:t> Teklif mektubu.</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4.1.2.1.</w:t>
      </w:r>
      <w:r w:rsidRPr="006429A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4.1.2.2.</w:t>
      </w:r>
      <w:r w:rsidRPr="006429A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4.1.3.</w:t>
      </w:r>
      <w:r w:rsidRPr="006429A9">
        <w:rPr>
          <w:rFonts w:ascii="Helvetica" w:eastAsia="Times New Roman" w:hAnsi="Helvetica" w:cs="Helvetica"/>
          <w:color w:val="585858"/>
          <w:sz w:val="20"/>
          <w:szCs w:val="20"/>
          <w:shd w:val="clear" w:color="auto" w:fill="F8F8F8"/>
          <w:lang w:eastAsia="tr-TR"/>
        </w:rPr>
        <w:t> Geçici teminat.</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4.1.4</w:t>
      </w:r>
      <w:r w:rsidRPr="006429A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429A9">
              <w:rPr>
                <w:rFonts w:ascii="Helvetica" w:eastAsia="Times New Roman" w:hAnsi="Helvetica" w:cs="Helvetica"/>
                <w:b/>
                <w:bCs/>
                <w:color w:val="585858"/>
                <w:sz w:val="20"/>
                <w:szCs w:val="20"/>
                <w:lang w:eastAsia="tr-TR"/>
              </w:rPr>
              <w:t>kriterler</w:t>
            </w:r>
            <w:proofErr w:type="gramEnd"/>
            <w:r w:rsidRPr="006429A9">
              <w:rPr>
                <w:rFonts w:ascii="Helvetica" w:eastAsia="Times New Roman" w:hAnsi="Helvetica" w:cs="Helvetica"/>
                <w:b/>
                <w:bCs/>
                <w:color w:val="585858"/>
                <w:sz w:val="20"/>
                <w:szCs w:val="20"/>
                <w:lang w:eastAsia="tr-TR"/>
              </w:rPr>
              <w:t>:</w:t>
            </w:r>
          </w:p>
        </w:tc>
      </w:tr>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6429A9">
              <w:rPr>
                <w:rFonts w:ascii="Helvetica" w:eastAsia="Times New Roman" w:hAnsi="Helvetica" w:cs="Helvetica"/>
                <w:b/>
                <w:bCs/>
                <w:color w:val="585858"/>
                <w:sz w:val="20"/>
                <w:szCs w:val="20"/>
                <w:lang w:eastAsia="tr-TR"/>
              </w:rPr>
              <w:t>yıl sonu</w:t>
            </w:r>
            <w:proofErr w:type="gramEnd"/>
            <w:r w:rsidRPr="006429A9">
              <w:rPr>
                <w:rFonts w:ascii="Helvetica" w:eastAsia="Times New Roman" w:hAnsi="Helvetica" w:cs="Helvetica"/>
                <w:b/>
                <w:bCs/>
                <w:color w:val="585858"/>
                <w:sz w:val="20"/>
                <w:szCs w:val="20"/>
                <w:lang w:eastAsia="tr-TR"/>
              </w:rPr>
              <w:t xml:space="preserve"> bilanço bilgileri:</w:t>
            </w:r>
          </w:p>
        </w:tc>
      </w:tr>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lastRenderedPageBreak/>
              <w:t>Sunulan bilanço veya eşdeğer belgelerde;</w:t>
            </w:r>
            <w:r w:rsidRPr="006429A9">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6429A9">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6429A9">
              <w:rPr>
                <w:rFonts w:ascii="Helvetica" w:eastAsia="Times New Roman" w:hAnsi="Helvetica" w:cs="Helvetica"/>
                <w:color w:val="585858"/>
                <w:sz w:val="20"/>
                <w:szCs w:val="20"/>
                <w:lang w:eastAsia="tr-TR"/>
              </w:rPr>
              <w:t>yıl sonu</w:t>
            </w:r>
            <w:proofErr w:type="gramEnd"/>
            <w:r w:rsidRPr="006429A9">
              <w:rPr>
                <w:rFonts w:ascii="Helvetica" w:eastAsia="Times New Roman" w:hAnsi="Helvetica" w:cs="Helvetica"/>
                <w:color w:val="585858"/>
                <w:sz w:val="20"/>
                <w:szCs w:val="20"/>
                <w:lang w:eastAsia="tr-TR"/>
              </w:rPr>
              <w:t xml:space="preserve"> bilanço belgelerine ilişkin bilgileri belirtebilirler.</w:t>
            </w:r>
            <w:r w:rsidRPr="006429A9">
              <w:rPr>
                <w:rFonts w:ascii="Helvetica" w:eastAsia="Times New Roman" w:hAnsi="Helvetica" w:cs="Helvetica"/>
                <w:color w:val="585858"/>
                <w:sz w:val="20"/>
                <w:szCs w:val="20"/>
                <w:lang w:eastAsia="tr-TR"/>
              </w:rPr>
              <w:br/>
              <w:t xml:space="preserve">Yukarıda belirtilen </w:t>
            </w:r>
            <w:proofErr w:type="gramStart"/>
            <w:r w:rsidRPr="006429A9">
              <w:rPr>
                <w:rFonts w:ascii="Helvetica" w:eastAsia="Times New Roman" w:hAnsi="Helvetica" w:cs="Helvetica"/>
                <w:color w:val="585858"/>
                <w:sz w:val="20"/>
                <w:szCs w:val="20"/>
                <w:lang w:eastAsia="tr-TR"/>
              </w:rPr>
              <w:t>kriterleri</w:t>
            </w:r>
            <w:proofErr w:type="gramEnd"/>
            <w:r w:rsidRPr="006429A9">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6429A9">
              <w:rPr>
                <w:rFonts w:ascii="Helvetica" w:eastAsia="Times New Roman" w:hAnsi="Helvetica" w:cs="Helvetica"/>
                <w:color w:val="585858"/>
                <w:sz w:val="20"/>
                <w:szCs w:val="20"/>
                <w:lang w:eastAsia="tr-TR"/>
              </w:rPr>
              <w:t>kriterlerinin</w:t>
            </w:r>
            <w:proofErr w:type="gramEnd"/>
            <w:r w:rsidRPr="006429A9">
              <w:rPr>
                <w:rFonts w:ascii="Helvetica" w:eastAsia="Times New Roman" w:hAnsi="Helvetica" w:cs="Helvetica"/>
                <w:color w:val="585858"/>
                <w:sz w:val="20"/>
                <w:szCs w:val="20"/>
                <w:lang w:eastAsia="tr-TR"/>
              </w:rPr>
              <w:t xml:space="preserve"> sağlanıp sağlanmadığına bakılır.</w:t>
            </w:r>
            <w:r w:rsidRPr="006429A9">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6429A9">
              <w:rPr>
                <w:rFonts w:ascii="Helvetica" w:eastAsia="Times New Roman" w:hAnsi="Helvetica" w:cs="Helvetica"/>
                <w:color w:val="585858"/>
                <w:sz w:val="20"/>
                <w:szCs w:val="20"/>
                <w:lang w:eastAsia="tr-TR"/>
              </w:rPr>
              <w:t>kriterini</w:t>
            </w:r>
            <w:proofErr w:type="gramEnd"/>
            <w:r w:rsidRPr="006429A9">
              <w:rPr>
                <w:rFonts w:ascii="Helvetica" w:eastAsia="Times New Roman" w:hAnsi="Helvetica" w:cs="Helvetica"/>
                <w:color w:val="585858"/>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6429A9">
              <w:rPr>
                <w:rFonts w:ascii="Helvetica" w:eastAsia="Times New Roman" w:hAnsi="Helvetica" w:cs="Helvetica"/>
                <w:color w:val="585858"/>
                <w:sz w:val="20"/>
                <w:szCs w:val="20"/>
                <w:lang w:eastAsia="tr-TR"/>
              </w:rPr>
              <w:t>kriterlerinin</w:t>
            </w:r>
            <w:proofErr w:type="gramEnd"/>
            <w:r w:rsidRPr="006429A9">
              <w:rPr>
                <w:rFonts w:ascii="Helvetica" w:eastAsia="Times New Roman" w:hAnsi="Helvetica" w:cs="Helvetica"/>
                <w:color w:val="585858"/>
                <w:sz w:val="20"/>
                <w:szCs w:val="20"/>
                <w:lang w:eastAsia="tr-TR"/>
              </w:rPr>
              <w:t xml:space="preserve"> sağlanıp sağlanmadığına bakılır.</w:t>
            </w:r>
          </w:p>
        </w:tc>
      </w:tr>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4.2.2. İş hacmini gösteren belgeler:</w:t>
            </w:r>
          </w:p>
        </w:tc>
      </w:tr>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a) İhalenin yapıldığı yıldan önceki yıla ait toplam ciroyu gösteren gelir tablosu,</w:t>
            </w:r>
            <w:r w:rsidRPr="006429A9">
              <w:rPr>
                <w:rFonts w:ascii="Helvetica" w:eastAsia="Times New Roman" w:hAnsi="Helvetica" w:cs="Helvetica"/>
                <w:color w:val="585858"/>
                <w:sz w:val="20"/>
                <w:szCs w:val="20"/>
                <w:lang w:eastAsia="tr-TR"/>
              </w:rPr>
              <w:br/>
              <w:t>b) Hizmet işleri ile ilgili ciro tutarını gösteren belgeler,</w:t>
            </w:r>
            <w:r w:rsidRPr="006429A9">
              <w:rPr>
                <w:rFonts w:ascii="Helvetica" w:eastAsia="Times New Roman" w:hAnsi="Helvetica" w:cs="Helvetica"/>
                <w:color w:val="585858"/>
                <w:sz w:val="20"/>
                <w:szCs w:val="20"/>
                <w:lang w:eastAsia="tr-TR"/>
              </w:rPr>
              <w:br/>
              <w:t>Bu belgelerden birinin sunulması yeterlidir.</w:t>
            </w:r>
            <w:r w:rsidRPr="006429A9">
              <w:rPr>
                <w:rFonts w:ascii="Helvetica" w:eastAsia="Times New Roman" w:hAnsi="Helvetica" w:cs="Helvetica"/>
                <w:color w:val="585858"/>
                <w:sz w:val="20"/>
                <w:szCs w:val="20"/>
                <w:lang w:eastAsia="tr-TR"/>
              </w:rPr>
              <w:br/>
              <w:t>Toplam cironun teklif edilen bedelin %</w:t>
            </w:r>
            <w:proofErr w:type="gramStart"/>
            <w:r w:rsidRPr="006429A9">
              <w:rPr>
                <w:rFonts w:ascii="Helvetica" w:eastAsia="Times New Roman" w:hAnsi="Helvetica" w:cs="Helvetica"/>
                <w:color w:val="585858"/>
                <w:sz w:val="20"/>
                <w:szCs w:val="20"/>
                <w:lang w:eastAsia="tr-TR"/>
              </w:rPr>
              <w:t>25'inden , hizmet</w:t>
            </w:r>
            <w:proofErr w:type="gramEnd"/>
            <w:r w:rsidRPr="006429A9">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6429A9">
              <w:rPr>
                <w:rFonts w:ascii="Helvetica" w:eastAsia="Times New Roman" w:hAnsi="Helvetica" w:cs="Helvetica"/>
                <w:color w:val="585858"/>
                <w:sz w:val="20"/>
                <w:szCs w:val="20"/>
                <w:lang w:eastAsia="tr-TR"/>
              </w:rPr>
              <w:t>kriterlerden</w:t>
            </w:r>
            <w:proofErr w:type="gramEnd"/>
            <w:r w:rsidRPr="006429A9">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6429A9">
              <w:rPr>
                <w:rFonts w:ascii="Helvetica" w:eastAsia="Times New Roman" w:hAnsi="Helvetica" w:cs="Helvetica"/>
                <w:color w:val="585858"/>
                <w:sz w:val="20"/>
                <w:szCs w:val="20"/>
                <w:lang w:eastAsia="tr-TR"/>
              </w:rPr>
              <w:br/>
              <w:t xml:space="preserve">Bu </w:t>
            </w:r>
            <w:proofErr w:type="gramStart"/>
            <w:r w:rsidRPr="006429A9">
              <w:rPr>
                <w:rFonts w:ascii="Helvetica" w:eastAsia="Times New Roman" w:hAnsi="Helvetica" w:cs="Helvetica"/>
                <w:color w:val="585858"/>
                <w:sz w:val="20"/>
                <w:szCs w:val="20"/>
                <w:lang w:eastAsia="tr-TR"/>
              </w:rPr>
              <w:t>kriterleri</w:t>
            </w:r>
            <w:proofErr w:type="gramEnd"/>
            <w:r w:rsidRPr="006429A9">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6429A9">
              <w:rPr>
                <w:rFonts w:ascii="Helvetica" w:eastAsia="Times New Roman" w:hAnsi="Helvetica" w:cs="Helvetica"/>
                <w:color w:val="585858"/>
                <w:sz w:val="20"/>
                <w:szCs w:val="20"/>
                <w:lang w:eastAsia="tr-TR"/>
              </w:rPr>
              <w:t>kriterlerinin</w:t>
            </w:r>
            <w:proofErr w:type="gramEnd"/>
            <w:r w:rsidRPr="006429A9">
              <w:rPr>
                <w:rFonts w:ascii="Helvetica" w:eastAsia="Times New Roman" w:hAnsi="Helvetica" w:cs="Helvetica"/>
                <w:color w:val="585858"/>
                <w:sz w:val="20"/>
                <w:szCs w:val="20"/>
                <w:lang w:eastAsia="tr-TR"/>
              </w:rPr>
              <w:t xml:space="preserve"> sağlanıp sağlanamadığına bakılır.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6429A9">
              <w:rPr>
                <w:rFonts w:ascii="Helvetica" w:eastAsia="Times New Roman" w:hAnsi="Helvetica" w:cs="Helvetica"/>
                <w:color w:val="585858"/>
                <w:sz w:val="20"/>
                <w:szCs w:val="20"/>
                <w:lang w:eastAsia="tr-TR"/>
              </w:rPr>
              <w:t>kriterini</w:t>
            </w:r>
            <w:proofErr w:type="gramEnd"/>
            <w:r w:rsidRPr="006429A9">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6429A9">
              <w:rPr>
                <w:rFonts w:ascii="Helvetica" w:eastAsia="Times New Roman" w:hAnsi="Helvetica" w:cs="Helvetica"/>
                <w:color w:val="585858"/>
                <w:sz w:val="20"/>
                <w:szCs w:val="20"/>
                <w:lang w:eastAsia="tr-TR"/>
              </w:rPr>
              <w:t>kriterlerinin</w:t>
            </w:r>
            <w:proofErr w:type="gramEnd"/>
            <w:r w:rsidRPr="006429A9">
              <w:rPr>
                <w:rFonts w:ascii="Helvetica" w:eastAsia="Times New Roman" w:hAnsi="Helvetica" w:cs="Helvetica"/>
                <w:color w:val="585858"/>
                <w:sz w:val="20"/>
                <w:szCs w:val="20"/>
                <w:lang w:eastAsia="tr-TR"/>
              </w:rPr>
              <w:t xml:space="preserve"> sağlanıp sağlanmadığına bakılır.</w:t>
            </w:r>
          </w:p>
        </w:tc>
      </w:tr>
    </w:tbl>
    <w:p w:rsidR="006429A9" w:rsidRPr="006429A9" w:rsidRDefault="006429A9" w:rsidP="006429A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429A9">
              <w:rPr>
                <w:rFonts w:ascii="Helvetica" w:eastAsia="Times New Roman" w:hAnsi="Helvetica" w:cs="Helvetica"/>
                <w:b/>
                <w:bCs/>
                <w:color w:val="585858"/>
                <w:sz w:val="20"/>
                <w:szCs w:val="20"/>
                <w:lang w:eastAsia="tr-TR"/>
              </w:rPr>
              <w:t>kriterler</w:t>
            </w:r>
            <w:proofErr w:type="gramEnd"/>
            <w:r w:rsidRPr="006429A9">
              <w:rPr>
                <w:rFonts w:ascii="Helvetica" w:eastAsia="Times New Roman" w:hAnsi="Helvetica" w:cs="Helvetica"/>
                <w:b/>
                <w:bCs/>
                <w:color w:val="585858"/>
                <w:sz w:val="20"/>
                <w:szCs w:val="20"/>
                <w:lang w:eastAsia="tr-TR"/>
              </w:rPr>
              <w:t>:</w:t>
            </w:r>
          </w:p>
        </w:tc>
      </w:tr>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4.3.1. </w:t>
            </w:r>
            <w:r w:rsidRPr="006429A9">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429A9">
              <w:rPr>
                <w:rFonts w:ascii="Helvetica" w:eastAsia="Times New Roman" w:hAnsi="Helvetica" w:cs="Helvetica"/>
                <w:b/>
                <w:bCs/>
                <w:color w:val="118ABE"/>
                <w:sz w:val="20"/>
                <w:szCs w:val="20"/>
                <w:lang w:eastAsia="tr-TR"/>
              </w:rPr>
              <w:t>% 25</w:t>
            </w:r>
            <w:r w:rsidRPr="006429A9">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429A9">
              <w:rPr>
                <w:rFonts w:ascii="Helvetica" w:eastAsia="Times New Roman" w:hAnsi="Helvetica" w:cs="Helvetica"/>
                <w:color w:val="585858"/>
                <w:sz w:val="20"/>
                <w:szCs w:val="20"/>
                <w:lang w:eastAsia="tr-TR"/>
              </w:rPr>
              <w:br/>
            </w:r>
            <w:proofErr w:type="gramStart"/>
            <w:r w:rsidRPr="006429A9">
              <w:rPr>
                <w:rFonts w:ascii="Helvetica" w:eastAsia="Times New Roman" w:hAnsi="Helvetica" w:cs="Helvetica"/>
                <w:b/>
                <w:bCs/>
                <w:color w:val="585858"/>
                <w:sz w:val="20"/>
                <w:szCs w:val="20"/>
                <w:lang w:eastAsia="tr-TR"/>
              </w:rPr>
              <w:t>4.3.1.1.</w:t>
            </w:r>
            <w:r w:rsidRPr="006429A9">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429A9">
              <w:rPr>
                <w:rFonts w:ascii="Helvetica" w:eastAsia="Times New Roman" w:hAnsi="Helvetica" w:cs="Helvetica"/>
                <w:color w:val="585858"/>
                <w:sz w:val="20"/>
                <w:szCs w:val="20"/>
                <w:lang w:eastAsia="tr-TR"/>
              </w:rPr>
              <w:br/>
            </w:r>
            <w:proofErr w:type="gramStart"/>
            <w:r w:rsidRPr="006429A9">
              <w:rPr>
                <w:rFonts w:ascii="Helvetica" w:eastAsia="Times New Roman" w:hAnsi="Helvetica" w:cs="Helvetica"/>
                <w:b/>
                <w:bCs/>
                <w:color w:val="585858"/>
                <w:sz w:val="20"/>
                <w:szCs w:val="20"/>
                <w:lang w:eastAsia="tr-TR"/>
              </w:rPr>
              <w:t>4.3.1.2.</w:t>
            </w:r>
            <w:r w:rsidRPr="006429A9">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6429A9" w:rsidRPr="006429A9" w:rsidRDefault="006429A9" w:rsidP="006429A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color w:val="585858"/>
                <w:sz w:val="20"/>
                <w:szCs w:val="20"/>
                <w:lang w:eastAsia="tr-TR"/>
              </w:rPr>
            </w:pPr>
            <w:r w:rsidRPr="006429A9">
              <w:rPr>
                <w:rFonts w:ascii="Helvetica" w:eastAsia="Times New Roman" w:hAnsi="Helvetica" w:cs="Helvetica"/>
                <w:b/>
                <w:bCs/>
                <w:color w:val="585858"/>
                <w:sz w:val="20"/>
                <w:szCs w:val="20"/>
                <w:lang w:eastAsia="tr-TR"/>
              </w:rPr>
              <w:t>4.4. Bu ihalede benzer iş olarak kabul edilecek işler:</w:t>
            </w:r>
          </w:p>
        </w:tc>
      </w:tr>
      <w:tr w:rsidR="006429A9" w:rsidRPr="006429A9" w:rsidTr="006429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429A9" w:rsidRPr="006429A9" w:rsidRDefault="006429A9" w:rsidP="006429A9">
            <w:pPr>
              <w:spacing w:after="0" w:line="240" w:lineRule="atLeast"/>
              <w:rPr>
                <w:rFonts w:ascii="Helvetica" w:eastAsia="Times New Roman" w:hAnsi="Helvetica" w:cs="Helvetica"/>
                <w:b/>
                <w:bCs/>
                <w:color w:val="585858"/>
                <w:sz w:val="20"/>
                <w:szCs w:val="20"/>
                <w:lang w:eastAsia="tr-TR"/>
              </w:rPr>
            </w:pPr>
            <w:r w:rsidRPr="006429A9">
              <w:rPr>
                <w:rFonts w:ascii="Helvetica" w:eastAsia="Times New Roman" w:hAnsi="Helvetica" w:cs="Helvetica"/>
                <w:b/>
                <w:bCs/>
                <w:color w:val="585858"/>
                <w:sz w:val="20"/>
                <w:szCs w:val="20"/>
                <w:lang w:eastAsia="tr-TR"/>
              </w:rPr>
              <w:t>4.4.1.</w:t>
            </w:r>
          </w:p>
          <w:p w:rsidR="006429A9" w:rsidRPr="006429A9" w:rsidRDefault="006429A9" w:rsidP="006429A9">
            <w:pPr>
              <w:spacing w:after="0" w:line="240" w:lineRule="atLeast"/>
              <w:rPr>
                <w:rFonts w:ascii="Helvetica" w:eastAsia="Times New Roman" w:hAnsi="Helvetica" w:cs="Helvetica"/>
                <w:b/>
                <w:bCs/>
                <w:color w:val="585858"/>
                <w:sz w:val="20"/>
                <w:szCs w:val="20"/>
                <w:lang w:eastAsia="tr-TR"/>
              </w:rPr>
            </w:pPr>
            <w:r w:rsidRPr="006429A9">
              <w:rPr>
                <w:rFonts w:ascii="Helvetica" w:eastAsia="Times New Roman" w:hAnsi="Helvetica" w:cs="Helvetica"/>
                <w:b/>
                <w:bCs/>
                <w:color w:val="585858"/>
                <w:sz w:val="20"/>
                <w:szCs w:val="20"/>
                <w:lang w:eastAsia="tr-TR"/>
              </w:rPr>
              <w:t>Bu ihalede benzer iş olarak, her türlü spor, meslek, sanat ve diğer eğitim hizmetleri birlikte veya ayrı ayrı olmasına bakılmaksızın kabul edilecektir.</w:t>
            </w:r>
          </w:p>
        </w:tc>
      </w:tr>
    </w:tbl>
    <w:p w:rsidR="006429A9" w:rsidRPr="006429A9" w:rsidRDefault="006429A9" w:rsidP="006429A9">
      <w:pPr>
        <w:spacing w:after="0" w:line="240" w:lineRule="auto"/>
        <w:rPr>
          <w:rFonts w:ascii="Times New Roman" w:eastAsia="Times New Roman" w:hAnsi="Times New Roman" w:cs="Times New Roman"/>
          <w:sz w:val="24"/>
          <w:szCs w:val="24"/>
          <w:lang w:eastAsia="tr-TR"/>
        </w:rPr>
      </w:pP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5-</w:t>
      </w:r>
      <w:r w:rsidRPr="006429A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6-</w:t>
      </w:r>
      <w:r w:rsidRPr="006429A9">
        <w:rPr>
          <w:rFonts w:ascii="Helvetica" w:eastAsia="Times New Roman" w:hAnsi="Helvetica" w:cs="Helvetica"/>
          <w:color w:val="585858"/>
          <w:sz w:val="20"/>
          <w:szCs w:val="20"/>
          <w:shd w:val="clear" w:color="auto" w:fill="F8F8F8"/>
          <w:lang w:eastAsia="tr-TR"/>
        </w:rPr>
        <w:t> İhale yerli ve yabancı tüm isteklilere açıktır.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7-</w:t>
      </w:r>
      <w:r w:rsidRPr="006429A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lastRenderedPageBreak/>
        <w:t>8-</w:t>
      </w:r>
      <w:r w:rsidRPr="006429A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9-</w:t>
      </w:r>
      <w:r w:rsidRPr="006429A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10-</w:t>
      </w:r>
      <w:r w:rsidRPr="006429A9">
        <w:rPr>
          <w:rFonts w:ascii="Helvetica" w:eastAsia="Times New Roman" w:hAnsi="Helvetica" w:cs="Helvetica"/>
          <w:color w:val="585858"/>
          <w:sz w:val="20"/>
          <w:szCs w:val="20"/>
          <w:shd w:val="clear" w:color="auto" w:fill="F8F8F8"/>
          <w:lang w:eastAsia="tr-TR"/>
        </w:rPr>
        <w:t> Bu ihalede, işin tamamı için teklif verilecektir.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11-</w:t>
      </w:r>
      <w:r w:rsidRPr="006429A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12-</w:t>
      </w:r>
      <w:r w:rsidRPr="006429A9">
        <w:rPr>
          <w:rFonts w:ascii="Helvetica" w:eastAsia="Times New Roman" w:hAnsi="Helvetica" w:cs="Helvetica"/>
          <w:color w:val="585858"/>
          <w:sz w:val="20"/>
          <w:szCs w:val="20"/>
          <w:shd w:val="clear" w:color="auto" w:fill="F8F8F8"/>
          <w:lang w:eastAsia="tr-TR"/>
        </w:rPr>
        <w:t> Bu ihalede elektronik eksiltme yapılmayacaktır.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13-</w:t>
      </w:r>
      <w:r w:rsidRPr="006429A9">
        <w:rPr>
          <w:rFonts w:ascii="Helvetica" w:eastAsia="Times New Roman" w:hAnsi="Helvetica" w:cs="Helvetica"/>
          <w:color w:val="585858"/>
          <w:sz w:val="20"/>
          <w:szCs w:val="20"/>
          <w:shd w:val="clear" w:color="auto" w:fill="F8F8F8"/>
          <w:lang w:eastAsia="tr-TR"/>
        </w:rPr>
        <w:t> Verilen tekliflerin geçerlilik süresi, ihale tarihinden itibaren </w:t>
      </w:r>
      <w:r w:rsidRPr="006429A9">
        <w:rPr>
          <w:rFonts w:ascii="Helvetica" w:eastAsia="Times New Roman" w:hAnsi="Helvetica" w:cs="Helvetica"/>
          <w:b/>
          <w:bCs/>
          <w:color w:val="118ABE"/>
          <w:sz w:val="20"/>
          <w:szCs w:val="20"/>
          <w:shd w:val="clear" w:color="auto" w:fill="F8F8F8"/>
          <w:lang w:eastAsia="tr-TR"/>
        </w:rPr>
        <w:t>90 (Doksan)</w:t>
      </w:r>
      <w:r w:rsidRPr="006429A9">
        <w:rPr>
          <w:rFonts w:ascii="Helvetica" w:eastAsia="Times New Roman" w:hAnsi="Helvetica" w:cs="Helvetica"/>
          <w:color w:val="585858"/>
          <w:sz w:val="20"/>
          <w:szCs w:val="20"/>
          <w:shd w:val="clear" w:color="auto" w:fill="F8F8F8"/>
          <w:lang w:eastAsia="tr-TR"/>
        </w:rPr>
        <w:t> takvim günüdür.</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14-</w:t>
      </w:r>
      <w:r w:rsidRPr="006429A9">
        <w:rPr>
          <w:rFonts w:ascii="Helvetica" w:eastAsia="Times New Roman" w:hAnsi="Helvetica" w:cs="Helvetica"/>
          <w:color w:val="585858"/>
          <w:sz w:val="20"/>
          <w:szCs w:val="20"/>
          <w:shd w:val="clear" w:color="auto" w:fill="F8F8F8"/>
          <w:lang w:eastAsia="tr-TR"/>
        </w:rPr>
        <w:t> Konsorsiyum olarak ihaleye teklif verilemez.</w:t>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color w:val="585858"/>
          <w:sz w:val="20"/>
          <w:szCs w:val="20"/>
          <w:lang w:eastAsia="tr-TR"/>
        </w:rPr>
        <w:br/>
      </w:r>
      <w:r w:rsidRPr="006429A9">
        <w:rPr>
          <w:rFonts w:ascii="Helvetica" w:eastAsia="Times New Roman" w:hAnsi="Helvetica" w:cs="Helvetica"/>
          <w:b/>
          <w:bCs/>
          <w:color w:val="585858"/>
          <w:sz w:val="20"/>
          <w:szCs w:val="20"/>
          <w:shd w:val="clear" w:color="auto" w:fill="F8F8F8"/>
          <w:lang w:eastAsia="tr-TR"/>
        </w:rPr>
        <w:t>15- Diğer hususlar:</w:t>
      </w:r>
    </w:p>
    <w:p w:rsidR="006429A9" w:rsidRPr="006429A9" w:rsidRDefault="006429A9" w:rsidP="006429A9">
      <w:pPr>
        <w:shd w:val="clear" w:color="auto" w:fill="F8F8F8"/>
        <w:spacing w:after="0" w:line="240" w:lineRule="auto"/>
        <w:jc w:val="both"/>
        <w:rPr>
          <w:rFonts w:ascii="Helvetica" w:eastAsia="Times New Roman" w:hAnsi="Helvetica" w:cs="Helvetica"/>
          <w:color w:val="585858"/>
          <w:sz w:val="20"/>
          <w:szCs w:val="20"/>
          <w:lang w:eastAsia="tr-TR"/>
        </w:rPr>
      </w:pPr>
      <w:r w:rsidRPr="006429A9">
        <w:rPr>
          <w:rFonts w:ascii="Helvetica" w:eastAsia="Times New Roman" w:hAnsi="Helvetica" w:cs="Helvetica"/>
          <w:color w:val="585858"/>
          <w:sz w:val="20"/>
          <w:szCs w:val="20"/>
          <w:lang w:eastAsia="tr-TR"/>
        </w:rPr>
        <w:t>İhalede Uygulanacak Sınır Değer Katsayısı (R) : </w:t>
      </w:r>
      <w:r w:rsidRPr="006429A9">
        <w:rPr>
          <w:rFonts w:ascii="Helvetica" w:eastAsia="Times New Roman" w:hAnsi="Helvetica" w:cs="Helvetica"/>
          <w:b/>
          <w:bCs/>
          <w:color w:val="118ABE"/>
          <w:sz w:val="20"/>
          <w:szCs w:val="20"/>
          <w:lang w:eastAsia="tr-TR"/>
        </w:rPr>
        <w:t>Diğer Hizmetler/0,78</w:t>
      </w:r>
      <w:r w:rsidRPr="006429A9">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BC1D02" w:rsidRDefault="00BC1D02">
      <w:bookmarkStart w:id="0" w:name="_GoBack"/>
      <w:bookmarkEnd w:id="0"/>
    </w:p>
    <w:sectPr w:rsidR="00BC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A9"/>
    <w:rsid w:val="006429A9"/>
    <w:rsid w:val="00BC1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1AB1A-C4F7-43E7-97C0-A0D6D4C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429A9"/>
  </w:style>
  <w:style w:type="character" w:customStyle="1" w:styleId="ilanbaslik">
    <w:name w:val="ilanbaslik"/>
    <w:basedOn w:val="VarsaylanParagrafYazTipi"/>
    <w:rsid w:val="006429A9"/>
  </w:style>
  <w:style w:type="paragraph" w:styleId="NormalWeb">
    <w:name w:val="Normal (Web)"/>
    <w:basedOn w:val="Normal"/>
    <w:uiPriority w:val="99"/>
    <w:semiHidden/>
    <w:unhideWhenUsed/>
    <w:rsid w:val="006429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971221">
      <w:bodyDiv w:val="1"/>
      <w:marLeft w:val="0"/>
      <w:marRight w:val="0"/>
      <w:marTop w:val="0"/>
      <w:marBottom w:val="0"/>
      <w:divBdr>
        <w:top w:val="none" w:sz="0" w:space="0" w:color="auto"/>
        <w:left w:val="none" w:sz="0" w:space="0" w:color="auto"/>
        <w:bottom w:val="none" w:sz="0" w:space="0" w:color="auto"/>
        <w:right w:val="none" w:sz="0" w:space="0" w:color="auto"/>
      </w:divBdr>
      <w:divsChild>
        <w:div w:id="180199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2026-03-09T11:00:00Z</dcterms:created>
  <dcterms:modified xsi:type="dcterms:W3CDTF">2026-03-09T11:01:00Z</dcterms:modified>
</cp:coreProperties>
</file>