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04" w:rsidRPr="00D42404" w:rsidRDefault="00D42404" w:rsidP="00D42404">
      <w:pPr>
        <w:shd w:val="clear" w:color="auto" w:fill="F8F8F8"/>
        <w:spacing w:after="0" w:line="240" w:lineRule="auto"/>
        <w:jc w:val="center"/>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HARİTALAMA VE ÖLÇÜM CİHAZLARI</w:t>
      </w:r>
      <w:r w:rsidR="00BB4163">
        <w:rPr>
          <w:rFonts w:ascii="Helvetica" w:eastAsia="Times New Roman" w:hAnsi="Helvetica" w:cs="Helvetica"/>
          <w:b/>
          <w:bCs/>
          <w:color w:val="585858"/>
          <w:sz w:val="20"/>
          <w:szCs w:val="20"/>
          <w:lang w:eastAsia="tr-TR"/>
        </w:rPr>
        <w:t xml:space="preserve"> SATIN ALINACAKTIR</w:t>
      </w:r>
      <w:bookmarkStart w:id="0" w:name="_GoBack"/>
      <w:bookmarkEnd w:id="0"/>
    </w:p>
    <w:p w:rsidR="00D42404" w:rsidRPr="00D42404" w:rsidRDefault="00D42404" w:rsidP="00D42404">
      <w:pPr>
        <w:spacing w:after="0" w:line="240" w:lineRule="auto"/>
        <w:rPr>
          <w:rFonts w:ascii="Times New Roman" w:eastAsia="Times New Roman" w:hAnsi="Times New Roman" w:cs="Times New Roman"/>
          <w:sz w:val="24"/>
          <w:szCs w:val="24"/>
          <w:lang w:eastAsia="tr-TR"/>
        </w:rPr>
      </w:pP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118ABE"/>
          <w:sz w:val="20"/>
          <w:szCs w:val="20"/>
          <w:shd w:val="clear" w:color="auto" w:fill="F8F8F8"/>
          <w:lang w:eastAsia="tr-TR"/>
        </w:rPr>
        <w:t>HARİTALAMA VE ÖLÇÜM CİHAZLARI</w:t>
      </w:r>
      <w:r w:rsidRPr="00D4240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2026/586720</w:t>
            </w:r>
          </w:p>
        </w:tc>
      </w:tr>
    </w:tbl>
    <w:p w:rsidR="00D42404" w:rsidRPr="00D42404" w:rsidRDefault="00D42404" w:rsidP="00D4240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D42404" w:rsidRPr="00D42404" w:rsidTr="00D4240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B04935"/>
                <w:sz w:val="20"/>
                <w:szCs w:val="20"/>
                <w:lang w:eastAsia="tr-TR"/>
              </w:rPr>
              <w:t>1- İdarenin</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1.1. </w:t>
            </w:r>
            <w:r w:rsidRPr="00D4240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GEBZE BELEDİYE BAŞKANLIĞI - ETÜT VE PROJE MÜDÜRLÜĞÜ</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1.2.</w:t>
            </w:r>
            <w:r w:rsidRPr="00D4240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MEVLANA MAHALLESİ ISSIKGÖL CADDESİ NO:111 41400 GEBZE/KOCAELİ</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1.3.</w:t>
            </w:r>
            <w:r w:rsidRPr="00D4240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262 642 0430</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1.4.</w:t>
            </w:r>
            <w:r w:rsidRPr="00D4240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https://ekap.kik.gov.tr/EKAP/</w:t>
            </w:r>
          </w:p>
        </w:tc>
      </w:tr>
    </w:tbl>
    <w:p w:rsidR="00D42404" w:rsidRPr="00D42404" w:rsidRDefault="00D42404" w:rsidP="00D42404">
      <w:pPr>
        <w:spacing w:after="0" w:line="240" w:lineRule="auto"/>
        <w:rPr>
          <w:rFonts w:ascii="Times New Roman" w:eastAsia="Times New Roman" w:hAnsi="Times New Roman" w:cs="Times New Roman"/>
          <w:sz w:val="24"/>
          <w:szCs w:val="24"/>
          <w:lang w:eastAsia="tr-TR"/>
        </w:rPr>
      </w:pP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2.1.</w:t>
            </w:r>
            <w:r w:rsidRPr="00D4240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28.04.2026 - 11:00</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2.2.</w:t>
            </w:r>
            <w:r w:rsidRPr="00D4240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Destek Hizmetleri Müdürlüğü İhale Servisi</w:t>
            </w:r>
          </w:p>
        </w:tc>
      </w:tr>
    </w:tbl>
    <w:p w:rsidR="00D42404" w:rsidRPr="00D42404" w:rsidRDefault="00D42404" w:rsidP="00D42404">
      <w:pPr>
        <w:spacing w:after="0" w:line="240" w:lineRule="auto"/>
        <w:rPr>
          <w:rFonts w:ascii="Times New Roman" w:eastAsia="Times New Roman" w:hAnsi="Times New Roman" w:cs="Times New Roman"/>
          <w:sz w:val="24"/>
          <w:szCs w:val="24"/>
          <w:lang w:eastAsia="tr-TR"/>
        </w:rPr>
      </w:pP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3.1. </w:t>
            </w:r>
            <w:r w:rsidRPr="00D4240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HARİTALAMA VE ÖLÇÜM CİHAZLARI</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3.2. </w:t>
            </w:r>
            <w:r w:rsidRPr="00D4240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proofErr w:type="gramStart"/>
            <w:r w:rsidRPr="00D42404">
              <w:rPr>
                <w:rFonts w:ascii="Helvetica" w:eastAsia="Times New Roman" w:hAnsi="Helvetica" w:cs="Helvetica"/>
                <w:b/>
                <w:bCs/>
                <w:color w:val="118ABE"/>
                <w:sz w:val="20"/>
                <w:szCs w:val="20"/>
                <w:lang w:eastAsia="tr-TR"/>
              </w:rPr>
              <w:t>haritalama</w:t>
            </w:r>
            <w:proofErr w:type="gramEnd"/>
            <w:r w:rsidRPr="00D42404">
              <w:rPr>
                <w:rFonts w:ascii="Helvetica" w:eastAsia="Times New Roman" w:hAnsi="Helvetica" w:cs="Helvetica"/>
                <w:b/>
                <w:bCs/>
                <w:color w:val="118ABE"/>
                <w:sz w:val="20"/>
                <w:szCs w:val="20"/>
                <w:lang w:eastAsia="tr-TR"/>
              </w:rPr>
              <w:t xml:space="preserve"> ve ölçüm için: 1 adet </w:t>
            </w:r>
            <w:proofErr w:type="spellStart"/>
            <w:r w:rsidRPr="00D42404">
              <w:rPr>
                <w:rFonts w:ascii="Helvetica" w:eastAsia="Times New Roman" w:hAnsi="Helvetica" w:cs="Helvetica"/>
                <w:b/>
                <w:bCs/>
                <w:color w:val="118ABE"/>
                <w:sz w:val="20"/>
                <w:szCs w:val="20"/>
                <w:lang w:eastAsia="tr-TR"/>
              </w:rPr>
              <w:t>gps</w:t>
            </w:r>
            <w:proofErr w:type="spellEnd"/>
            <w:r w:rsidRPr="00D42404">
              <w:rPr>
                <w:rFonts w:ascii="Helvetica" w:eastAsia="Times New Roman" w:hAnsi="Helvetica" w:cs="Helvetica"/>
                <w:b/>
                <w:bCs/>
                <w:color w:val="118ABE"/>
                <w:sz w:val="20"/>
                <w:szCs w:val="20"/>
                <w:lang w:eastAsia="tr-TR"/>
              </w:rPr>
              <w:t xml:space="preserve"> ölçüm cihazı 1 adet total </w:t>
            </w:r>
            <w:proofErr w:type="spellStart"/>
            <w:r w:rsidRPr="00D42404">
              <w:rPr>
                <w:rFonts w:ascii="Helvetica" w:eastAsia="Times New Roman" w:hAnsi="Helvetica" w:cs="Helvetica"/>
                <w:b/>
                <w:bCs/>
                <w:color w:val="118ABE"/>
                <w:sz w:val="20"/>
                <w:szCs w:val="20"/>
                <w:lang w:eastAsia="tr-TR"/>
              </w:rPr>
              <w:t>station</w:t>
            </w:r>
            <w:proofErr w:type="spellEnd"/>
            <w:r w:rsidRPr="00D42404">
              <w:rPr>
                <w:rFonts w:ascii="Helvetica" w:eastAsia="Times New Roman" w:hAnsi="Helvetica" w:cs="Helvetica"/>
                <w:b/>
                <w:bCs/>
                <w:color w:val="118ABE"/>
                <w:sz w:val="20"/>
                <w:szCs w:val="20"/>
                <w:lang w:eastAsia="tr-TR"/>
              </w:rPr>
              <w:t xml:space="preserve"> cihazı 1 adet </w:t>
            </w:r>
            <w:proofErr w:type="spellStart"/>
            <w:r w:rsidRPr="00D42404">
              <w:rPr>
                <w:rFonts w:ascii="Helvetica" w:eastAsia="Times New Roman" w:hAnsi="Helvetica" w:cs="Helvetica"/>
                <w:b/>
                <w:bCs/>
                <w:color w:val="118ABE"/>
                <w:sz w:val="20"/>
                <w:szCs w:val="20"/>
                <w:lang w:eastAsia="tr-TR"/>
              </w:rPr>
              <w:t>gps</w:t>
            </w:r>
            <w:proofErr w:type="spellEnd"/>
            <w:r w:rsidRPr="00D42404">
              <w:rPr>
                <w:rFonts w:ascii="Helvetica" w:eastAsia="Times New Roman" w:hAnsi="Helvetica" w:cs="Helvetica"/>
                <w:b/>
                <w:bCs/>
                <w:color w:val="118ABE"/>
                <w:sz w:val="20"/>
                <w:szCs w:val="20"/>
                <w:lang w:eastAsia="tr-TR"/>
              </w:rPr>
              <w:t xml:space="preserve"> özellikli </w:t>
            </w:r>
            <w:proofErr w:type="spellStart"/>
            <w:r w:rsidRPr="00D42404">
              <w:rPr>
                <w:rFonts w:ascii="Helvetica" w:eastAsia="Times New Roman" w:hAnsi="Helvetica" w:cs="Helvetica"/>
                <w:b/>
                <w:bCs/>
                <w:color w:val="118ABE"/>
                <w:sz w:val="20"/>
                <w:szCs w:val="20"/>
                <w:lang w:eastAsia="tr-TR"/>
              </w:rPr>
              <w:t>drone</w:t>
            </w:r>
            <w:proofErr w:type="spellEnd"/>
            <w:r w:rsidRPr="00D42404">
              <w:rPr>
                <w:rFonts w:ascii="Helvetica" w:eastAsia="Times New Roman" w:hAnsi="Helvetica" w:cs="Helvetica"/>
                <w:b/>
                <w:bCs/>
                <w:color w:val="118ABE"/>
                <w:sz w:val="20"/>
                <w:szCs w:val="20"/>
                <w:lang w:eastAsia="tr-TR"/>
              </w:rPr>
              <w:t xml:space="preserve"> 1 adet bilgisayar (iş istasyonu)</w:t>
            </w:r>
            <w:r w:rsidRPr="00D42404">
              <w:rPr>
                <w:rFonts w:ascii="Helvetica" w:eastAsia="Times New Roman" w:hAnsi="Helvetica" w:cs="Helvetica"/>
                <w:b/>
                <w:bCs/>
                <w:color w:val="118ABE"/>
                <w:sz w:val="20"/>
                <w:szCs w:val="20"/>
                <w:lang w:eastAsia="tr-TR"/>
              </w:rPr>
              <w:br/>
              <w:t xml:space="preserve">Ayrıntılı bilgiye </w:t>
            </w:r>
            <w:proofErr w:type="spellStart"/>
            <w:r w:rsidRPr="00D42404">
              <w:rPr>
                <w:rFonts w:ascii="Helvetica" w:eastAsia="Times New Roman" w:hAnsi="Helvetica" w:cs="Helvetica"/>
                <w:b/>
                <w:bCs/>
                <w:color w:val="118ABE"/>
                <w:sz w:val="20"/>
                <w:szCs w:val="20"/>
                <w:lang w:eastAsia="tr-TR"/>
              </w:rPr>
              <w:t>EKAP’ta</w:t>
            </w:r>
            <w:proofErr w:type="spellEnd"/>
            <w:r w:rsidRPr="00D4240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3.3.</w:t>
            </w:r>
            <w:r w:rsidRPr="00D4240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Etüt ve Proje Müdürlüğü</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3.4.</w:t>
            </w:r>
            <w:r w:rsidRPr="00D4240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Tüm mal/malzemelerin teslimi ve montajı, sözleşme imzalanmasına müteakip 60 takvim günü içerisinde Etüt ve Proje Müdürlüğü'nde gerçekleştirilecektir.</w:t>
            </w:r>
          </w:p>
        </w:tc>
      </w:tr>
      <w:tr w:rsidR="00D42404" w:rsidRPr="00D42404" w:rsidTr="00D4240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3.5.</w:t>
            </w:r>
            <w:r w:rsidRPr="00D4240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Sözleşme imzalanmasından sonraki iş günü işin süresi başlar.</w:t>
            </w:r>
          </w:p>
        </w:tc>
      </w:tr>
    </w:tbl>
    <w:p w:rsidR="00D42404" w:rsidRPr="00D42404" w:rsidRDefault="00D42404" w:rsidP="00D42404">
      <w:pPr>
        <w:spacing w:after="0" w:line="240" w:lineRule="auto"/>
        <w:rPr>
          <w:rFonts w:ascii="Times New Roman" w:eastAsia="Times New Roman" w:hAnsi="Times New Roman" w:cs="Times New Roman"/>
          <w:sz w:val="24"/>
          <w:szCs w:val="24"/>
          <w:lang w:eastAsia="tr-TR"/>
        </w:rPr>
      </w:pP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42404">
        <w:rPr>
          <w:rFonts w:ascii="Helvetica" w:eastAsia="Times New Roman" w:hAnsi="Helvetica" w:cs="Helvetica"/>
          <w:b/>
          <w:bCs/>
          <w:color w:val="585858"/>
          <w:sz w:val="20"/>
          <w:szCs w:val="20"/>
          <w:shd w:val="clear" w:color="auto" w:fill="F8F8F8"/>
          <w:lang w:eastAsia="tr-TR"/>
        </w:rPr>
        <w:t>kriterleri</w:t>
      </w:r>
      <w:proofErr w:type="gramEnd"/>
      <w:r w:rsidRPr="00D42404">
        <w:rPr>
          <w:rFonts w:ascii="Helvetica" w:eastAsia="Times New Roman" w:hAnsi="Helvetica" w:cs="Helvetica"/>
          <w:b/>
          <w:bCs/>
          <w:color w:val="585858"/>
          <w:sz w:val="20"/>
          <w:szCs w:val="20"/>
          <w:shd w:val="clear" w:color="auto" w:fill="F8F8F8"/>
          <w:lang w:eastAsia="tr-TR"/>
        </w:rPr>
        <w:t>:</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w:t>
      </w:r>
      <w:r w:rsidRPr="00D4240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4.1.1.</w:t>
      </w:r>
      <w:r w:rsidRPr="00D42404">
        <w:rPr>
          <w:rFonts w:ascii="Helvetica" w:eastAsia="Times New Roman" w:hAnsi="Helvetica" w:cs="Helvetica"/>
          <w:color w:val="585858"/>
          <w:sz w:val="20"/>
          <w:szCs w:val="20"/>
          <w:shd w:val="clear" w:color="auto" w:fill="F8F8F8"/>
          <w:lang w:eastAsia="tr-TR"/>
        </w:rPr>
        <w:t> Teklif mektubu.</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4.1.2.1.</w:t>
      </w:r>
      <w:r w:rsidRPr="00D4240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4.1.2.2.</w:t>
      </w:r>
      <w:r w:rsidRPr="00D4240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4.1.3.</w:t>
      </w:r>
      <w:r w:rsidRPr="00D42404">
        <w:rPr>
          <w:rFonts w:ascii="Helvetica" w:eastAsia="Times New Roman" w:hAnsi="Helvetica" w:cs="Helvetica"/>
          <w:color w:val="585858"/>
          <w:sz w:val="20"/>
          <w:szCs w:val="20"/>
          <w:shd w:val="clear" w:color="auto" w:fill="F8F8F8"/>
          <w:lang w:eastAsia="tr-TR"/>
        </w:rPr>
        <w:t> Geçici teminat.</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4.1.4</w:t>
      </w:r>
      <w:r w:rsidRPr="00D4240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4.1.5.</w:t>
      </w:r>
      <w:r w:rsidRPr="00D4240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42404" w:rsidRPr="00D42404" w:rsidTr="00D4240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42404">
              <w:rPr>
                <w:rFonts w:ascii="Helvetica" w:eastAsia="Times New Roman" w:hAnsi="Helvetica" w:cs="Helvetica"/>
                <w:b/>
                <w:bCs/>
                <w:color w:val="585858"/>
                <w:sz w:val="20"/>
                <w:szCs w:val="20"/>
                <w:lang w:eastAsia="tr-TR"/>
              </w:rPr>
              <w:t>kriterler</w:t>
            </w:r>
            <w:proofErr w:type="gramEnd"/>
            <w:r w:rsidRPr="00D42404">
              <w:rPr>
                <w:rFonts w:ascii="Helvetica" w:eastAsia="Times New Roman" w:hAnsi="Helvetica" w:cs="Helvetica"/>
                <w:b/>
                <w:bCs/>
                <w:color w:val="585858"/>
                <w:sz w:val="20"/>
                <w:szCs w:val="20"/>
                <w:lang w:eastAsia="tr-TR"/>
              </w:rPr>
              <w:t>:</w:t>
            </w:r>
          </w:p>
        </w:tc>
      </w:tr>
      <w:tr w:rsidR="00D42404" w:rsidRPr="00D42404" w:rsidTr="00D4240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t xml:space="preserve">Ekonomik ve mali yeterliğe ilişkin bilgi, belge veya </w:t>
            </w:r>
            <w:proofErr w:type="gramStart"/>
            <w:r w:rsidRPr="00D42404">
              <w:rPr>
                <w:rFonts w:ascii="Helvetica" w:eastAsia="Times New Roman" w:hAnsi="Helvetica" w:cs="Helvetica"/>
                <w:color w:val="585858"/>
                <w:sz w:val="20"/>
                <w:szCs w:val="20"/>
                <w:lang w:eastAsia="tr-TR"/>
              </w:rPr>
              <w:t>kriter</w:t>
            </w:r>
            <w:proofErr w:type="gramEnd"/>
            <w:r w:rsidRPr="00D42404">
              <w:rPr>
                <w:rFonts w:ascii="Helvetica" w:eastAsia="Times New Roman" w:hAnsi="Helvetica" w:cs="Helvetica"/>
                <w:color w:val="585858"/>
                <w:sz w:val="20"/>
                <w:szCs w:val="20"/>
                <w:lang w:eastAsia="tr-TR"/>
              </w:rPr>
              <w:t xml:space="preserve"> belirtilmemiştir.</w:t>
            </w:r>
          </w:p>
        </w:tc>
      </w:tr>
    </w:tbl>
    <w:p w:rsidR="00D42404" w:rsidRPr="00D42404" w:rsidRDefault="00D42404" w:rsidP="00D4240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42404" w:rsidRPr="00D42404" w:rsidTr="00D4240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42404">
              <w:rPr>
                <w:rFonts w:ascii="Helvetica" w:eastAsia="Times New Roman" w:hAnsi="Helvetica" w:cs="Helvetica"/>
                <w:b/>
                <w:bCs/>
                <w:color w:val="585858"/>
                <w:sz w:val="20"/>
                <w:szCs w:val="20"/>
                <w:lang w:eastAsia="tr-TR"/>
              </w:rPr>
              <w:t>kriterler</w:t>
            </w:r>
            <w:proofErr w:type="gramEnd"/>
            <w:r w:rsidRPr="00D42404">
              <w:rPr>
                <w:rFonts w:ascii="Helvetica" w:eastAsia="Times New Roman" w:hAnsi="Helvetica" w:cs="Helvetica"/>
                <w:b/>
                <w:bCs/>
                <w:color w:val="585858"/>
                <w:sz w:val="20"/>
                <w:szCs w:val="20"/>
                <w:lang w:eastAsia="tr-TR"/>
              </w:rPr>
              <w:t>:</w:t>
            </w:r>
          </w:p>
        </w:tc>
      </w:tr>
      <w:tr w:rsidR="00D42404" w:rsidRPr="00D42404" w:rsidTr="00D4240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2404" w:rsidRPr="00D42404" w:rsidRDefault="00D42404" w:rsidP="00D42404">
            <w:pPr>
              <w:spacing w:after="0" w:line="240" w:lineRule="atLeast"/>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D42404">
              <w:rPr>
                <w:rFonts w:ascii="Helvetica" w:eastAsia="Times New Roman" w:hAnsi="Helvetica" w:cs="Helvetica"/>
                <w:color w:val="585858"/>
                <w:sz w:val="20"/>
                <w:szCs w:val="20"/>
                <w:lang w:eastAsia="tr-TR"/>
              </w:rPr>
              <w:t>kriter</w:t>
            </w:r>
            <w:proofErr w:type="gramEnd"/>
            <w:r w:rsidRPr="00D42404">
              <w:rPr>
                <w:rFonts w:ascii="Helvetica" w:eastAsia="Times New Roman" w:hAnsi="Helvetica" w:cs="Helvetica"/>
                <w:color w:val="585858"/>
                <w:sz w:val="20"/>
                <w:szCs w:val="20"/>
                <w:lang w:eastAsia="tr-TR"/>
              </w:rPr>
              <w:t xml:space="preserve"> belirtilmemiştir.</w:t>
            </w:r>
          </w:p>
        </w:tc>
      </w:tr>
    </w:tbl>
    <w:p w:rsidR="00D42404" w:rsidRPr="00D42404" w:rsidRDefault="00D42404" w:rsidP="00D42404">
      <w:pPr>
        <w:spacing w:after="0" w:line="240" w:lineRule="auto"/>
        <w:rPr>
          <w:rFonts w:ascii="Times New Roman" w:eastAsia="Times New Roman" w:hAnsi="Times New Roman" w:cs="Times New Roman"/>
          <w:sz w:val="24"/>
          <w:szCs w:val="24"/>
          <w:lang w:eastAsia="tr-TR"/>
        </w:rPr>
      </w:pP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5-</w:t>
      </w:r>
      <w:r w:rsidRPr="00D4240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6-</w:t>
      </w:r>
      <w:r w:rsidRPr="00D4240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D42404">
        <w:rPr>
          <w:rFonts w:ascii="Helvetica" w:eastAsia="Times New Roman" w:hAnsi="Helvetica" w:cs="Helvetica"/>
          <w:b/>
          <w:bCs/>
          <w:color w:val="118ABE"/>
          <w:sz w:val="20"/>
          <w:szCs w:val="20"/>
          <w:shd w:val="clear" w:color="auto" w:fill="F8F8F8"/>
          <w:lang w:eastAsia="tr-TR"/>
        </w:rPr>
        <w:t>% 15 (yüzde on beş) </w:t>
      </w:r>
      <w:r w:rsidRPr="00D42404">
        <w:rPr>
          <w:rFonts w:ascii="Helvetica" w:eastAsia="Times New Roman" w:hAnsi="Helvetica" w:cs="Helvetica"/>
          <w:color w:val="585858"/>
          <w:sz w:val="20"/>
          <w:szCs w:val="20"/>
          <w:shd w:val="clear" w:color="auto" w:fill="F8F8F8"/>
          <w:lang w:eastAsia="tr-TR"/>
        </w:rPr>
        <w:t>oranında fiyat avantajı uygulanacaktır.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7-</w:t>
      </w:r>
      <w:r w:rsidRPr="00D4240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8-</w:t>
      </w:r>
      <w:r w:rsidRPr="00D4240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9-</w:t>
      </w:r>
      <w:r w:rsidRPr="00D4240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10-</w:t>
      </w:r>
      <w:r w:rsidRPr="00D42404">
        <w:rPr>
          <w:rFonts w:ascii="Helvetica" w:eastAsia="Times New Roman" w:hAnsi="Helvetica" w:cs="Helvetica"/>
          <w:color w:val="585858"/>
          <w:sz w:val="20"/>
          <w:szCs w:val="20"/>
          <w:shd w:val="clear" w:color="auto" w:fill="F8F8F8"/>
          <w:lang w:eastAsia="tr-TR"/>
        </w:rPr>
        <w:t> Bu ihalede, işin tamamı için teklif verilecektir.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11-</w:t>
      </w:r>
      <w:r w:rsidRPr="00D4240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12-</w:t>
      </w:r>
      <w:r w:rsidRPr="00D42404">
        <w:rPr>
          <w:rFonts w:ascii="Helvetica" w:eastAsia="Times New Roman" w:hAnsi="Helvetica" w:cs="Helvetica"/>
          <w:color w:val="585858"/>
          <w:sz w:val="20"/>
          <w:szCs w:val="20"/>
          <w:shd w:val="clear" w:color="auto" w:fill="F8F8F8"/>
          <w:lang w:eastAsia="tr-TR"/>
        </w:rPr>
        <w:t> Bu ihalede elektronik eksiltme yapılmayacaktır.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13-</w:t>
      </w:r>
      <w:r w:rsidRPr="00D42404">
        <w:rPr>
          <w:rFonts w:ascii="Helvetica" w:eastAsia="Times New Roman" w:hAnsi="Helvetica" w:cs="Helvetica"/>
          <w:color w:val="585858"/>
          <w:sz w:val="20"/>
          <w:szCs w:val="20"/>
          <w:shd w:val="clear" w:color="auto" w:fill="F8F8F8"/>
          <w:lang w:eastAsia="tr-TR"/>
        </w:rPr>
        <w:t> Verilen tekliflerin geçerlilik süresi, ihale tarihinden itibaren </w:t>
      </w:r>
      <w:r w:rsidRPr="00D42404">
        <w:rPr>
          <w:rFonts w:ascii="Helvetica" w:eastAsia="Times New Roman" w:hAnsi="Helvetica" w:cs="Helvetica"/>
          <w:b/>
          <w:bCs/>
          <w:color w:val="118ABE"/>
          <w:sz w:val="20"/>
          <w:szCs w:val="20"/>
          <w:shd w:val="clear" w:color="auto" w:fill="F8F8F8"/>
          <w:lang w:eastAsia="tr-TR"/>
        </w:rPr>
        <w:t>60 (Altmış)</w:t>
      </w:r>
      <w:r w:rsidRPr="00D42404">
        <w:rPr>
          <w:rFonts w:ascii="Helvetica" w:eastAsia="Times New Roman" w:hAnsi="Helvetica" w:cs="Helvetica"/>
          <w:color w:val="585858"/>
          <w:sz w:val="20"/>
          <w:szCs w:val="20"/>
          <w:shd w:val="clear" w:color="auto" w:fill="F8F8F8"/>
          <w:lang w:eastAsia="tr-TR"/>
        </w:rPr>
        <w:t> takvim günüdür.</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14-</w:t>
      </w:r>
      <w:r w:rsidRPr="00D42404">
        <w:rPr>
          <w:rFonts w:ascii="Helvetica" w:eastAsia="Times New Roman" w:hAnsi="Helvetica" w:cs="Helvetica"/>
          <w:color w:val="585858"/>
          <w:sz w:val="20"/>
          <w:szCs w:val="20"/>
          <w:shd w:val="clear" w:color="auto" w:fill="F8F8F8"/>
          <w:lang w:eastAsia="tr-TR"/>
        </w:rPr>
        <w:t> Konsorsiyum olarak ihaleye teklif verilemez.</w:t>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color w:val="585858"/>
          <w:sz w:val="20"/>
          <w:szCs w:val="20"/>
          <w:lang w:eastAsia="tr-TR"/>
        </w:rPr>
        <w:br/>
      </w:r>
      <w:r w:rsidRPr="00D42404">
        <w:rPr>
          <w:rFonts w:ascii="Helvetica" w:eastAsia="Times New Roman" w:hAnsi="Helvetica" w:cs="Helvetica"/>
          <w:b/>
          <w:bCs/>
          <w:color w:val="585858"/>
          <w:sz w:val="20"/>
          <w:szCs w:val="20"/>
          <w:shd w:val="clear" w:color="auto" w:fill="F8F8F8"/>
          <w:lang w:eastAsia="tr-TR"/>
        </w:rPr>
        <w:t>15- Diğer hususlar:</w:t>
      </w:r>
    </w:p>
    <w:p w:rsidR="00D42404" w:rsidRPr="00D42404" w:rsidRDefault="00D42404" w:rsidP="00D42404">
      <w:pPr>
        <w:shd w:val="clear" w:color="auto" w:fill="F8F8F8"/>
        <w:spacing w:after="0" w:line="240" w:lineRule="auto"/>
        <w:jc w:val="both"/>
        <w:rPr>
          <w:rFonts w:ascii="Helvetica" w:eastAsia="Times New Roman" w:hAnsi="Helvetica" w:cs="Helvetica"/>
          <w:color w:val="585858"/>
          <w:sz w:val="20"/>
          <w:szCs w:val="20"/>
          <w:lang w:eastAsia="tr-TR"/>
        </w:rPr>
      </w:pPr>
      <w:r w:rsidRPr="00D4240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D42404" w:rsidRPr="00D42404" w:rsidRDefault="00D42404" w:rsidP="00D42404">
      <w:pPr>
        <w:spacing w:after="0" w:line="240" w:lineRule="auto"/>
        <w:rPr>
          <w:rFonts w:ascii="Times New Roman" w:eastAsia="Times New Roman" w:hAnsi="Times New Roman" w:cs="Times New Roman"/>
          <w:sz w:val="24"/>
          <w:szCs w:val="24"/>
          <w:lang w:eastAsia="tr-TR"/>
        </w:rPr>
      </w:pPr>
    </w:p>
    <w:p w:rsidR="00D42404" w:rsidRPr="00D42404" w:rsidRDefault="00D42404" w:rsidP="00D42404">
      <w:pPr>
        <w:shd w:val="clear" w:color="auto" w:fill="F8F8F8"/>
        <w:spacing w:after="0" w:line="240" w:lineRule="auto"/>
        <w:jc w:val="both"/>
        <w:rPr>
          <w:rFonts w:ascii="Helvetica" w:eastAsia="Times New Roman" w:hAnsi="Helvetica" w:cs="Helvetica"/>
          <w:color w:val="585858"/>
          <w:sz w:val="20"/>
          <w:szCs w:val="20"/>
          <w:lang w:eastAsia="tr-TR"/>
        </w:rPr>
      </w:pPr>
      <w:r w:rsidRPr="00D42404">
        <w:rPr>
          <w:rFonts w:ascii="Helvetica" w:eastAsia="Times New Roman" w:hAnsi="Helvetica" w:cs="Helvetica"/>
          <w:b/>
          <w:bCs/>
          <w:color w:val="118ABE"/>
          <w:sz w:val="20"/>
          <w:szCs w:val="20"/>
          <w:lang w:eastAsia="tr-TR"/>
        </w:rPr>
        <w:t>İş bu ihale haritalama ve ölçüm sisteminin ürünlerinin Teknik Şartnamedeki düzenlemeler doğrultusunda temini, montajı ve devreye alınmasını kapsamaktadır. Bu kapsamda sistem kurulumuna dair her türlü mal/malzeme Yüklenici tarafından sağlanacaktır.</w:t>
      </w:r>
    </w:p>
    <w:p w:rsidR="00EB6893" w:rsidRDefault="00EB6893"/>
    <w:sectPr w:rsidR="00EB6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0A"/>
    <w:rsid w:val="00002B0A"/>
    <w:rsid w:val="00BB4163"/>
    <w:rsid w:val="00D42404"/>
    <w:rsid w:val="00EB6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DF52"/>
  <w15:chartTrackingRefBased/>
  <w15:docId w15:val="{43DC2D5A-656F-4408-9C09-5B2D4D59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42404"/>
  </w:style>
  <w:style w:type="character" w:customStyle="1" w:styleId="ilanbaslik">
    <w:name w:val="ilanbaslik"/>
    <w:basedOn w:val="VarsaylanParagrafYazTipi"/>
    <w:rsid w:val="00D4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14547">
      <w:bodyDiv w:val="1"/>
      <w:marLeft w:val="0"/>
      <w:marRight w:val="0"/>
      <w:marTop w:val="0"/>
      <w:marBottom w:val="0"/>
      <w:divBdr>
        <w:top w:val="none" w:sz="0" w:space="0" w:color="auto"/>
        <w:left w:val="none" w:sz="0" w:space="0" w:color="auto"/>
        <w:bottom w:val="none" w:sz="0" w:space="0" w:color="auto"/>
        <w:right w:val="none" w:sz="0" w:space="0" w:color="auto"/>
      </w:divBdr>
      <w:divsChild>
        <w:div w:id="196727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3</cp:revision>
  <dcterms:created xsi:type="dcterms:W3CDTF">2026-04-14T10:58:00Z</dcterms:created>
  <dcterms:modified xsi:type="dcterms:W3CDTF">2026-04-14T10:58:00Z</dcterms:modified>
</cp:coreProperties>
</file>