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BF4" w:rsidRPr="00CF0BF4" w:rsidRDefault="00CF0BF4" w:rsidP="00CF0BF4">
      <w:pPr>
        <w:shd w:val="clear" w:color="auto" w:fill="F8F8F8"/>
        <w:spacing w:after="0" w:line="240" w:lineRule="auto"/>
        <w:jc w:val="center"/>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ARAÇ KİRALAMA HİZMETİ ALINACAKTIR</w:t>
      </w:r>
    </w:p>
    <w:p w:rsidR="00CF0BF4" w:rsidRPr="00CF0BF4" w:rsidRDefault="00CF0BF4" w:rsidP="00CF0BF4">
      <w:pPr>
        <w:spacing w:after="0" w:line="240" w:lineRule="auto"/>
        <w:rPr>
          <w:rFonts w:ascii="Times New Roman" w:eastAsia="Times New Roman" w:hAnsi="Times New Roman" w:cs="Times New Roman"/>
          <w:sz w:val="24"/>
          <w:szCs w:val="24"/>
          <w:lang w:eastAsia="tr-TR"/>
        </w:rPr>
      </w:pP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118ABE"/>
          <w:sz w:val="20"/>
          <w:szCs w:val="20"/>
          <w:shd w:val="clear" w:color="auto" w:fill="F8F8F8"/>
          <w:lang w:eastAsia="tr-TR"/>
        </w:rPr>
        <w:t>CENAZE KÜLTÜREL SOSYAL VE SPORTİF AMAÇLI ŞEHİRLER ARASI KİLOMETRE BAZLI ULAŞIM HİZMETİ</w:t>
      </w:r>
      <w:r w:rsidRPr="00CF0BF4">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2026/1460676</w:t>
            </w:r>
          </w:p>
        </w:tc>
      </w:tr>
    </w:tbl>
    <w:p w:rsidR="00CF0BF4" w:rsidRPr="00CF0BF4" w:rsidRDefault="00CF0BF4" w:rsidP="00CF0BF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43"/>
        <w:gridCol w:w="177"/>
        <w:gridCol w:w="5552"/>
      </w:tblGrid>
      <w:tr w:rsidR="00CF0BF4" w:rsidRPr="00CF0BF4" w:rsidTr="00CF0BF4">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B04935"/>
                <w:sz w:val="20"/>
                <w:szCs w:val="20"/>
                <w:lang w:eastAsia="tr-TR"/>
              </w:rPr>
              <w:t>1- İdarenin</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1.1.</w:t>
            </w:r>
            <w:r w:rsidRPr="00CF0BF4">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GEBZE BELEDİYE BAŞKANLIĞI DESTEK HİZMETLERİ MÜDÜRLÜĞÜ</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1.2.</w:t>
            </w:r>
            <w:r w:rsidRPr="00CF0BF4">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Güzeller Mahallesi. Bahar Cad. No:1 41400 Gebze / KOCAELİ GEBZE/KOCAELİ</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1.3.</w:t>
            </w:r>
            <w:r w:rsidRPr="00CF0BF4">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02626420430</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1.4.</w:t>
            </w:r>
            <w:r w:rsidRPr="00CF0BF4">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https://ekap.kik.gov.tr/EKAP/</w:t>
            </w:r>
          </w:p>
        </w:tc>
      </w:tr>
    </w:tbl>
    <w:p w:rsidR="00CF0BF4" w:rsidRPr="00CF0BF4" w:rsidRDefault="00CF0BF4" w:rsidP="00CF0BF4">
      <w:pPr>
        <w:spacing w:after="0" w:line="240" w:lineRule="auto"/>
        <w:rPr>
          <w:rFonts w:ascii="Times New Roman" w:eastAsia="Times New Roman" w:hAnsi="Times New Roman" w:cs="Times New Roman"/>
          <w:sz w:val="24"/>
          <w:szCs w:val="24"/>
          <w:lang w:eastAsia="tr-TR"/>
        </w:rPr>
      </w:pP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2.1.</w:t>
            </w:r>
            <w:r w:rsidRPr="00CF0BF4">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09.09.2026 - 10:00</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2.2.</w:t>
            </w:r>
            <w:r w:rsidRPr="00CF0BF4">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İhale Servisi Güzeller Mahallesi Bahar Caddesi No:1</w:t>
            </w:r>
          </w:p>
        </w:tc>
      </w:tr>
    </w:tbl>
    <w:p w:rsidR="00CF0BF4" w:rsidRPr="00CF0BF4" w:rsidRDefault="00CF0BF4" w:rsidP="00CF0BF4">
      <w:pPr>
        <w:spacing w:after="0" w:line="240" w:lineRule="auto"/>
        <w:rPr>
          <w:rFonts w:ascii="Times New Roman" w:eastAsia="Times New Roman" w:hAnsi="Times New Roman" w:cs="Times New Roman"/>
          <w:sz w:val="24"/>
          <w:szCs w:val="24"/>
          <w:lang w:eastAsia="tr-TR"/>
        </w:rPr>
      </w:pP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3.1</w:t>
            </w:r>
            <w:r w:rsidRPr="00CF0BF4">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CENAZE KÜLTÜREL SOSYAL VE SPORTİF AMAÇLI ŞEHİRLER ARASI KİLOMETRE BAZLI ULAŞIM HİZMETİ</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3.2.</w:t>
            </w:r>
            <w:r w:rsidRPr="00CF0BF4">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1) En az 16 Yolcu Kapasiteli Sürücülü Minibüs: 50.000 KM 2) 27-35 Yolcu Kapasiteli Sürücülü Midibüs: 350.000 KM 3) En az 36 Yolcu Kapasiteli Sürücülü Otobüs: 150.000 KM TOPLAM : 550.000 KM hizmet alınacaktır.</w:t>
            </w:r>
            <w:r w:rsidRPr="00CF0BF4">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3.3.</w:t>
            </w:r>
            <w:r w:rsidRPr="00CF0BF4">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Hizmet şehirler arası gerçekleştirilecektir.</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3.4.</w:t>
            </w:r>
            <w:r w:rsidRPr="00CF0BF4">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İşe başlama tarihinden itibaren </w:t>
            </w:r>
            <w:r w:rsidRPr="00CF0BF4">
              <w:rPr>
                <w:rFonts w:ascii="Helvetica" w:eastAsia="Times New Roman" w:hAnsi="Helvetica" w:cs="Helvetica"/>
                <w:b/>
                <w:bCs/>
                <w:color w:val="118ABE"/>
                <w:sz w:val="20"/>
                <w:szCs w:val="20"/>
                <w:lang w:eastAsia="tr-TR"/>
              </w:rPr>
              <w:t>360(ÜçyüzAltmış) gündür</w:t>
            </w:r>
          </w:p>
        </w:tc>
      </w:tr>
      <w:tr w:rsidR="00CF0BF4" w:rsidRPr="00CF0BF4" w:rsidTr="00CF0BF4">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3.5.</w:t>
            </w:r>
            <w:r w:rsidRPr="00CF0BF4">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Sözleşmenin imzalandığı tarihten itibaren </w:t>
            </w:r>
            <w:r w:rsidRPr="00CF0BF4">
              <w:rPr>
                <w:rFonts w:ascii="Helvetica" w:eastAsia="Times New Roman" w:hAnsi="Helvetica" w:cs="Helvetica"/>
                <w:b/>
                <w:bCs/>
                <w:color w:val="118ABE"/>
                <w:sz w:val="20"/>
                <w:szCs w:val="20"/>
                <w:lang w:eastAsia="tr-TR"/>
              </w:rPr>
              <w:t>5</w:t>
            </w:r>
            <w:r w:rsidRPr="00CF0BF4">
              <w:rPr>
                <w:rFonts w:ascii="Helvetica" w:eastAsia="Times New Roman" w:hAnsi="Helvetica" w:cs="Helvetica"/>
                <w:color w:val="585858"/>
                <w:sz w:val="20"/>
                <w:szCs w:val="20"/>
                <w:lang w:eastAsia="tr-TR"/>
              </w:rPr>
              <w:t> gün içinde işe başlanacaktır.</w:t>
            </w:r>
          </w:p>
        </w:tc>
      </w:tr>
    </w:tbl>
    <w:p w:rsidR="00CF0BF4" w:rsidRPr="00CF0BF4" w:rsidRDefault="00CF0BF4" w:rsidP="00CF0BF4">
      <w:pPr>
        <w:spacing w:after="0" w:line="240" w:lineRule="auto"/>
        <w:rPr>
          <w:rFonts w:ascii="Times New Roman" w:eastAsia="Times New Roman" w:hAnsi="Times New Roman" w:cs="Times New Roman"/>
          <w:sz w:val="24"/>
          <w:szCs w:val="24"/>
          <w:lang w:eastAsia="tr-TR"/>
        </w:rPr>
      </w:pP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4- Katılım ve yeterlik kriterleri:</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4.1.</w:t>
      </w:r>
      <w:r w:rsidRPr="00CF0BF4">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4.1.1.</w:t>
      </w:r>
      <w:r w:rsidRPr="00CF0BF4">
        <w:rPr>
          <w:rFonts w:ascii="Helvetica" w:eastAsia="Times New Roman" w:hAnsi="Helvetica" w:cs="Helvetica"/>
          <w:color w:val="585858"/>
          <w:sz w:val="20"/>
          <w:szCs w:val="20"/>
          <w:shd w:val="clear" w:color="auto" w:fill="F8F8F8"/>
          <w:lang w:eastAsia="tr-TR"/>
        </w:rPr>
        <w:t> Teklif mektubu.</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4.1.2.1.</w:t>
      </w:r>
      <w:r w:rsidRPr="00CF0BF4">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4.1.2.2.</w:t>
      </w:r>
      <w:r w:rsidRPr="00CF0BF4">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4.1.3.</w:t>
      </w:r>
      <w:r w:rsidRPr="00CF0BF4">
        <w:rPr>
          <w:rFonts w:ascii="Helvetica" w:eastAsia="Times New Roman" w:hAnsi="Helvetica" w:cs="Helvetica"/>
          <w:color w:val="585858"/>
          <w:sz w:val="20"/>
          <w:szCs w:val="20"/>
          <w:shd w:val="clear" w:color="auto" w:fill="F8F8F8"/>
          <w:lang w:eastAsia="tr-TR"/>
        </w:rPr>
        <w:t> Geçici teminat.</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4.1.4</w:t>
      </w:r>
      <w:r w:rsidRPr="00CF0BF4">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F0BF4" w:rsidRPr="00CF0BF4" w:rsidTr="00CF0BF4">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CF0BF4" w:rsidRPr="00CF0BF4" w:rsidTr="00CF0BF4">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Ekonomik ve mali yeterliğe ilişkin bilgi, belge veya kriter belirtilmemiştir.</w:t>
            </w:r>
          </w:p>
        </w:tc>
      </w:tr>
    </w:tbl>
    <w:p w:rsidR="00CF0BF4" w:rsidRPr="00CF0BF4" w:rsidRDefault="00CF0BF4" w:rsidP="00CF0BF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F0BF4" w:rsidRPr="00CF0BF4" w:rsidTr="00CF0BF4">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CF0BF4" w:rsidRPr="00CF0BF4" w:rsidTr="00CF0BF4">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lastRenderedPageBreak/>
              <w:t>4.3.1. </w:t>
            </w:r>
            <w:r w:rsidRPr="00CF0BF4">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CF0BF4">
              <w:rPr>
                <w:rFonts w:ascii="Helvetica" w:eastAsia="Times New Roman" w:hAnsi="Helvetica" w:cs="Helvetica"/>
                <w:b/>
                <w:bCs/>
                <w:color w:val="118ABE"/>
                <w:sz w:val="20"/>
                <w:szCs w:val="20"/>
                <w:lang w:eastAsia="tr-TR"/>
              </w:rPr>
              <w:t>% 25</w:t>
            </w:r>
            <w:r w:rsidRPr="00CF0BF4">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lang w:eastAsia="tr-TR"/>
              </w:rPr>
              <w:t>4.3.1.1.</w:t>
            </w:r>
            <w:r w:rsidRPr="00CF0BF4">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lang w:eastAsia="tr-TR"/>
              </w:rPr>
              <w:t>4.3.1.2.</w:t>
            </w:r>
            <w:r w:rsidRPr="00CF0BF4">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CF0BF4" w:rsidRPr="00CF0BF4" w:rsidTr="00CF0BF4">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4.3.2. İstekli tarafından teklifi kapsamında ihaleye katılım belgesine aktarılarak sunulması ve/veya sağlanması gerektiği bu Şartnamenin 7 nci maddesi dışındaki maddeleri ile teknik şartnamede belirtilen aşağıdaki belgeler ve/veya yeterlik kriterleri:</w:t>
            </w:r>
          </w:p>
        </w:tc>
      </w:tr>
      <w:tr w:rsidR="00CF0BF4" w:rsidRPr="00CF0BF4" w:rsidTr="00CF0BF4">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118ABE"/>
                <w:sz w:val="20"/>
                <w:szCs w:val="20"/>
                <w:lang w:eastAsia="tr-TR"/>
              </w:rPr>
              <w:t>Ulaştırma Denizcilik ve Haberleşme Bakanlığından alınmış firmanın kendine ait D2 veya B2 yetki belgesi</w:t>
            </w:r>
          </w:p>
        </w:tc>
      </w:tr>
    </w:tbl>
    <w:p w:rsidR="00CF0BF4" w:rsidRPr="00CF0BF4" w:rsidRDefault="00CF0BF4" w:rsidP="00CF0BF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F0BF4" w:rsidRPr="00CF0BF4" w:rsidTr="00CF0BF4">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color w:val="585858"/>
                <w:sz w:val="20"/>
                <w:szCs w:val="20"/>
                <w:lang w:eastAsia="tr-TR"/>
              </w:rPr>
            </w:pPr>
            <w:r w:rsidRPr="00CF0BF4">
              <w:rPr>
                <w:rFonts w:ascii="Helvetica" w:eastAsia="Times New Roman" w:hAnsi="Helvetica" w:cs="Helvetica"/>
                <w:b/>
                <w:bCs/>
                <w:color w:val="585858"/>
                <w:sz w:val="20"/>
                <w:szCs w:val="20"/>
                <w:lang w:eastAsia="tr-TR"/>
              </w:rPr>
              <w:t>4.4. Bu ihalede benzer iş olarak kabul edilecek işler:</w:t>
            </w:r>
          </w:p>
        </w:tc>
      </w:tr>
      <w:tr w:rsidR="00CF0BF4" w:rsidRPr="00CF0BF4" w:rsidTr="00CF0BF4">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F0BF4" w:rsidRPr="00CF0BF4" w:rsidRDefault="00CF0BF4" w:rsidP="00CF0BF4">
            <w:pPr>
              <w:spacing w:after="0" w:line="240" w:lineRule="atLeast"/>
              <w:rPr>
                <w:rFonts w:ascii="Helvetica" w:eastAsia="Times New Roman" w:hAnsi="Helvetica" w:cs="Helvetica"/>
                <w:b/>
                <w:bCs/>
                <w:color w:val="585858"/>
                <w:sz w:val="20"/>
                <w:szCs w:val="20"/>
                <w:lang w:eastAsia="tr-TR"/>
              </w:rPr>
            </w:pPr>
            <w:r w:rsidRPr="00CF0BF4">
              <w:rPr>
                <w:rFonts w:ascii="Helvetica" w:eastAsia="Times New Roman" w:hAnsi="Helvetica" w:cs="Helvetica"/>
                <w:b/>
                <w:bCs/>
                <w:color w:val="585858"/>
                <w:sz w:val="20"/>
                <w:szCs w:val="20"/>
                <w:lang w:eastAsia="tr-TR"/>
              </w:rPr>
              <w:t>4.4.1.</w:t>
            </w:r>
          </w:p>
          <w:p w:rsidR="00CF0BF4" w:rsidRPr="00CF0BF4" w:rsidRDefault="00CF0BF4" w:rsidP="00CF0BF4">
            <w:pPr>
              <w:spacing w:after="0" w:line="240" w:lineRule="atLeast"/>
              <w:rPr>
                <w:rFonts w:ascii="Helvetica" w:eastAsia="Times New Roman" w:hAnsi="Helvetica" w:cs="Helvetica"/>
                <w:b/>
                <w:bCs/>
                <w:color w:val="585858"/>
                <w:sz w:val="20"/>
                <w:szCs w:val="20"/>
                <w:lang w:eastAsia="tr-TR"/>
              </w:rPr>
            </w:pPr>
            <w:r w:rsidRPr="00CF0BF4">
              <w:rPr>
                <w:rFonts w:ascii="Helvetica" w:eastAsia="Times New Roman" w:hAnsi="Helvetica" w:cs="Helvetica"/>
                <w:b/>
                <w:bCs/>
                <w:color w:val="585858"/>
                <w:sz w:val="20"/>
                <w:szCs w:val="20"/>
                <w:lang w:eastAsia="tr-TR"/>
              </w:rPr>
              <w:t>Kamu veya özel sektöre gerçekleştirilmiş her türlü cenaze, yolcu ve personel taşımacılık hizmetleri benzer iş olarak kabul edilecektir.</w:t>
            </w:r>
          </w:p>
        </w:tc>
      </w:tr>
    </w:tbl>
    <w:p w:rsidR="00CF0BF4" w:rsidRPr="00CF0BF4" w:rsidRDefault="00CF0BF4" w:rsidP="00CF0BF4">
      <w:pPr>
        <w:spacing w:after="0" w:line="240" w:lineRule="auto"/>
        <w:rPr>
          <w:rFonts w:ascii="Times New Roman" w:eastAsia="Times New Roman" w:hAnsi="Times New Roman" w:cs="Times New Roman"/>
          <w:sz w:val="24"/>
          <w:szCs w:val="24"/>
          <w:lang w:eastAsia="tr-TR"/>
        </w:rPr>
      </w:pP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5-</w:t>
      </w:r>
      <w:r w:rsidRPr="00CF0BF4">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6-</w:t>
      </w:r>
      <w:r w:rsidRPr="00CF0BF4">
        <w:rPr>
          <w:rFonts w:ascii="Helvetica" w:eastAsia="Times New Roman" w:hAnsi="Helvetica" w:cs="Helvetica"/>
          <w:color w:val="585858"/>
          <w:sz w:val="20"/>
          <w:szCs w:val="20"/>
          <w:shd w:val="clear" w:color="auto" w:fill="F8F8F8"/>
          <w:lang w:eastAsia="tr-TR"/>
        </w:rPr>
        <w:t> İhaleye sadece yerli istekliler katılabilecektir.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7-</w:t>
      </w:r>
      <w:r w:rsidRPr="00CF0BF4">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8-</w:t>
      </w:r>
      <w:r w:rsidRPr="00CF0BF4">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9-</w:t>
      </w:r>
      <w:r w:rsidRPr="00CF0BF4">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10-</w:t>
      </w:r>
      <w:r w:rsidRPr="00CF0BF4">
        <w:rPr>
          <w:rFonts w:ascii="Helvetica" w:eastAsia="Times New Roman" w:hAnsi="Helvetica" w:cs="Helvetica"/>
          <w:color w:val="585858"/>
          <w:sz w:val="20"/>
          <w:szCs w:val="20"/>
          <w:shd w:val="clear" w:color="auto" w:fill="F8F8F8"/>
          <w:lang w:eastAsia="tr-TR"/>
        </w:rPr>
        <w:t> Bu ihalede, işin tamamı için teklif verilecektir.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11-</w:t>
      </w:r>
      <w:r w:rsidRPr="00CF0BF4">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12-</w:t>
      </w:r>
      <w:r w:rsidRPr="00CF0BF4">
        <w:rPr>
          <w:rFonts w:ascii="Helvetica" w:eastAsia="Times New Roman" w:hAnsi="Helvetica" w:cs="Helvetica"/>
          <w:color w:val="585858"/>
          <w:sz w:val="20"/>
          <w:szCs w:val="20"/>
          <w:shd w:val="clear" w:color="auto" w:fill="F8F8F8"/>
          <w:lang w:eastAsia="tr-TR"/>
        </w:rPr>
        <w:t> Bu ihalede elektronik eksiltme yapılmayacaktır.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13-</w:t>
      </w:r>
      <w:r w:rsidRPr="00CF0BF4">
        <w:rPr>
          <w:rFonts w:ascii="Helvetica" w:eastAsia="Times New Roman" w:hAnsi="Helvetica" w:cs="Helvetica"/>
          <w:color w:val="585858"/>
          <w:sz w:val="20"/>
          <w:szCs w:val="20"/>
          <w:shd w:val="clear" w:color="auto" w:fill="F8F8F8"/>
          <w:lang w:eastAsia="tr-TR"/>
        </w:rPr>
        <w:t> Verilen tekliflerin geçerlilik süresi, ihale tarihinden itibaren </w:t>
      </w:r>
      <w:r w:rsidRPr="00CF0BF4">
        <w:rPr>
          <w:rFonts w:ascii="Helvetica" w:eastAsia="Times New Roman" w:hAnsi="Helvetica" w:cs="Helvetica"/>
          <w:b/>
          <w:bCs/>
          <w:color w:val="118ABE"/>
          <w:sz w:val="20"/>
          <w:szCs w:val="20"/>
          <w:shd w:val="clear" w:color="auto" w:fill="F8F8F8"/>
          <w:lang w:eastAsia="tr-TR"/>
        </w:rPr>
        <w:t>90 (Doksan)</w:t>
      </w:r>
      <w:r w:rsidRPr="00CF0BF4">
        <w:rPr>
          <w:rFonts w:ascii="Helvetica" w:eastAsia="Times New Roman" w:hAnsi="Helvetica" w:cs="Helvetica"/>
          <w:color w:val="585858"/>
          <w:sz w:val="20"/>
          <w:szCs w:val="20"/>
          <w:shd w:val="clear" w:color="auto" w:fill="F8F8F8"/>
          <w:lang w:eastAsia="tr-TR"/>
        </w:rPr>
        <w:t> takvim günüdür.</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14-</w:t>
      </w:r>
      <w:r w:rsidRPr="00CF0BF4">
        <w:rPr>
          <w:rFonts w:ascii="Helvetica" w:eastAsia="Times New Roman" w:hAnsi="Helvetica" w:cs="Helvetica"/>
          <w:color w:val="585858"/>
          <w:sz w:val="20"/>
          <w:szCs w:val="20"/>
          <w:shd w:val="clear" w:color="auto" w:fill="F8F8F8"/>
          <w:lang w:eastAsia="tr-TR"/>
        </w:rPr>
        <w:t> Konsorsiyum olarak ihaleye teklif verilemez.</w:t>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color w:val="585858"/>
          <w:sz w:val="20"/>
          <w:szCs w:val="20"/>
          <w:lang w:eastAsia="tr-TR"/>
        </w:rPr>
        <w:br/>
      </w:r>
      <w:r w:rsidRPr="00CF0BF4">
        <w:rPr>
          <w:rFonts w:ascii="Helvetica" w:eastAsia="Times New Roman" w:hAnsi="Helvetica" w:cs="Helvetica"/>
          <w:b/>
          <w:bCs/>
          <w:color w:val="585858"/>
          <w:sz w:val="20"/>
          <w:szCs w:val="20"/>
          <w:shd w:val="clear" w:color="auto" w:fill="F8F8F8"/>
          <w:lang w:eastAsia="tr-TR"/>
        </w:rPr>
        <w:t>15- Diğer hususlar:</w:t>
      </w:r>
    </w:p>
    <w:p w:rsidR="00CF0BF4" w:rsidRPr="00CF0BF4" w:rsidRDefault="00CF0BF4" w:rsidP="00CF0BF4">
      <w:pPr>
        <w:shd w:val="clear" w:color="auto" w:fill="F8F8F8"/>
        <w:spacing w:after="0" w:line="240" w:lineRule="auto"/>
        <w:jc w:val="both"/>
        <w:rPr>
          <w:rFonts w:ascii="Helvetica" w:eastAsia="Times New Roman" w:hAnsi="Helvetica" w:cs="Helvetica"/>
          <w:color w:val="585858"/>
          <w:sz w:val="20"/>
          <w:szCs w:val="20"/>
          <w:lang w:eastAsia="tr-TR"/>
        </w:rPr>
      </w:pPr>
      <w:r w:rsidRPr="00CF0BF4">
        <w:rPr>
          <w:rFonts w:ascii="Helvetica" w:eastAsia="Times New Roman" w:hAnsi="Helvetica" w:cs="Helvetica"/>
          <w:color w:val="585858"/>
          <w:sz w:val="20"/>
          <w:szCs w:val="20"/>
          <w:lang w:eastAsia="tr-TR"/>
        </w:rPr>
        <w:t>İhalede Uygulanacak Sınır Değer Katsayısı (R) : </w:t>
      </w:r>
      <w:r w:rsidRPr="00CF0BF4">
        <w:rPr>
          <w:rFonts w:ascii="Helvetica" w:eastAsia="Times New Roman" w:hAnsi="Helvetica" w:cs="Helvetica"/>
          <w:b/>
          <w:bCs/>
          <w:color w:val="118ABE"/>
          <w:sz w:val="20"/>
          <w:szCs w:val="20"/>
          <w:lang w:eastAsia="tr-TR"/>
        </w:rPr>
        <w:t>Araç Kiralama/0,77</w:t>
      </w:r>
      <w:r w:rsidRPr="00CF0BF4">
        <w:rPr>
          <w:rFonts w:ascii="Helvetica" w:eastAsia="Times New Roman" w:hAnsi="Helvetica" w:cs="Helvetica"/>
          <w:color w:val="585858"/>
          <w:sz w:val="20"/>
          <w:szCs w:val="20"/>
          <w:lang w:eastAsia="tr-TR"/>
        </w:rPr>
        <w:br/>
        <w:t>Teklifi sınır değerin altında kalan isteklilerden Kanunun 38 inci maddesine göre açıklama istenecektir.</w:t>
      </w:r>
    </w:p>
    <w:p w:rsidR="00767DC5" w:rsidRDefault="00767DC5">
      <w:bookmarkStart w:id="0" w:name="_GoBack"/>
      <w:bookmarkEnd w:id="0"/>
    </w:p>
    <w:sectPr w:rsidR="00767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28A"/>
    <w:rsid w:val="00767DC5"/>
    <w:rsid w:val="00CF0BF4"/>
    <w:rsid w:val="00F162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0EF735-71EE-4963-9E18-BB25DD36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F0BF4"/>
  </w:style>
  <w:style w:type="character" w:customStyle="1" w:styleId="ilanbaslik">
    <w:name w:val="ilanbaslik"/>
    <w:basedOn w:val="VarsaylanParagrafYazTipi"/>
    <w:rsid w:val="00CF0BF4"/>
  </w:style>
  <w:style w:type="paragraph" w:styleId="NormalWeb">
    <w:name w:val="Normal (Web)"/>
    <w:basedOn w:val="Normal"/>
    <w:uiPriority w:val="99"/>
    <w:semiHidden/>
    <w:unhideWhenUsed/>
    <w:rsid w:val="00CF0BF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813233">
      <w:bodyDiv w:val="1"/>
      <w:marLeft w:val="0"/>
      <w:marRight w:val="0"/>
      <w:marTop w:val="0"/>
      <w:marBottom w:val="0"/>
      <w:divBdr>
        <w:top w:val="none" w:sz="0" w:space="0" w:color="auto"/>
        <w:left w:val="none" w:sz="0" w:space="0" w:color="auto"/>
        <w:bottom w:val="none" w:sz="0" w:space="0" w:color="auto"/>
        <w:right w:val="none" w:sz="0" w:space="0" w:color="auto"/>
      </w:divBdr>
      <w:divsChild>
        <w:div w:id="2110926816">
          <w:marLeft w:val="0"/>
          <w:marRight w:val="0"/>
          <w:marTop w:val="0"/>
          <w:marBottom w:val="0"/>
          <w:divBdr>
            <w:top w:val="none" w:sz="0" w:space="0" w:color="auto"/>
            <w:left w:val="none" w:sz="0" w:space="0" w:color="auto"/>
            <w:bottom w:val="none" w:sz="0" w:space="0" w:color="auto"/>
            <w:right w:val="none" w:sz="0" w:space="0" w:color="auto"/>
          </w:divBdr>
        </w:div>
        <w:div w:id="1009720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4863</Characters>
  <Application>Microsoft Office Word</Application>
  <DocSecurity>0</DocSecurity>
  <Lines>40</Lines>
  <Paragraphs>11</Paragraphs>
  <ScaleCrop>false</ScaleCrop>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Alperen GEZER</dc:creator>
  <cp:keywords/>
  <dc:description/>
  <cp:lastModifiedBy>Alperen GEZER</cp:lastModifiedBy>
  <cp:revision>2</cp:revision>
  <dcterms:created xsi:type="dcterms:W3CDTF">2026-08-12T07:30:00Z</dcterms:created>
  <dcterms:modified xsi:type="dcterms:W3CDTF">2026-08-12T07:30:00Z</dcterms:modified>
</cp:coreProperties>
</file>